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wmf" ContentType="image/x-w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626AD" w:rsidRPr="003626AD" w:rsidRDefault="003626AD" w:rsidP="003626AD">
      <w:pPr>
        <w:spacing w:line="240" w:lineRule="atLeast"/>
        <w:jc w:val="center"/>
        <w:rPr>
          <w:rFonts w:ascii="Zurich Ex BT" w:hAnsi="Zurich Ex BT"/>
          <w:sz w:val="28"/>
          <w:szCs w:val="28"/>
        </w:rPr>
      </w:pPr>
      <w:r w:rsidRPr="003626AD">
        <w:rPr>
          <w:rFonts w:ascii="Zurich Ex BT" w:hAnsi="Zurich Ex BT"/>
          <w:b/>
          <w:sz w:val="28"/>
          <w:szCs w:val="28"/>
        </w:rPr>
        <w:t>MEMORIAL DESCRITIVO</w:t>
      </w:r>
    </w:p>
    <w:p w:rsidR="003626AD" w:rsidRPr="00B62A12" w:rsidRDefault="003626AD" w:rsidP="003626AD">
      <w:pPr>
        <w:spacing w:line="240" w:lineRule="atLeast"/>
        <w:jc w:val="both"/>
        <w:rPr>
          <w:rFonts w:ascii="Zurich Ex BT" w:hAnsi="Zurich Ex BT"/>
          <w:sz w:val="24"/>
          <w:szCs w:val="24"/>
          <w:u w:val="single"/>
        </w:rPr>
      </w:pPr>
    </w:p>
    <w:p w:rsidR="003626AD" w:rsidRPr="00B62A12" w:rsidRDefault="003626AD" w:rsidP="003626AD">
      <w:pPr>
        <w:spacing w:line="240" w:lineRule="atLeast"/>
        <w:jc w:val="both"/>
        <w:rPr>
          <w:rFonts w:ascii="Zurich Ex BT" w:hAnsi="Zurich Ex BT"/>
          <w:b/>
          <w:sz w:val="24"/>
          <w:szCs w:val="24"/>
        </w:rPr>
      </w:pPr>
      <w:r w:rsidRPr="00B62A12">
        <w:rPr>
          <w:rFonts w:ascii="Zurich Ex BT" w:hAnsi="Zurich Ex BT"/>
          <w:b/>
          <w:sz w:val="24"/>
          <w:szCs w:val="24"/>
        </w:rPr>
        <w:t>OBRA: PISTA DE SKATE</w:t>
      </w:r>
    </w:p>
    <w:p w:rsidR="003626AD" w:rsidRPr="00B62A12" w:rsidRDefault="003626AD" w:rsidP="003626AD">
      <w:pPr>
        <w:spacing w:line="240" w:lineRule="atLeast"/>
        <w:jc w:val="both"/>
        <w:rPr>
          <w:rFonts w:ascii="Zurich Ex BT" w:hAnsi="Zurich Ex BT"/>
          <w:sz w:val="24"/>
          <w:szCs w:val="24"/>
        </w:rPr>
      </w:pPr>
      <w:r w:rsidRPr="00B62A12">
        <w:rPr>
          <w:rFonts w:ascii="Zurich Ex BT" w:hAnsi="Zurich Ex BT"/>
          <w:b/>
          <w:sz w:val="24"/>
          <w:szCs w:val="24"/>
        </w:rPr>
        <w:t xml:space="preserve">LOCAL: </w:t>
      </w:r>
      <w:r>
        <w:rPr>
          <w:rFonts w:ascii="Zurich Ex BT" w:hAnsi="Zurich Ex BT"/>
          <w:sz w:val="24"/>
          <w:szCs w:val="24"/>
        </w:rPr>
        <w:t>COMPLEXO MUTIRAMA</w:t>
      </w:r>
      <w:r w:rsidRPr="00B62A12">
        <w:rPr>
          <w:rFonts w:ascii="Zurich Ex BT" w:hAnsi="Zurich Ex BT"/>
          <w:sz w:val="24"/>
          <w:szCs w:val="24"/>
        </w:rPr>
        <w:t>.</w:t>
      </w:r>
    </w:p>
    <w:p w:rsidR="003626AD" w:rsidRPr="00B62A12" w:rsidRDefault="003626AD" w:rsidP="003626AD">
      <w:pPr>
        <w:spacing w:line="240" w:lineRule="atLeast"/>
        <w:jc w:val="both"/>
        <w:rPr>
          <w:rFonts w:ascii="Zurich Ex BT" w:hAnsi="Zurich Ex BT"/>
          <w:sz w:val="24"/>
          <w:szCs w:val="24"/>
        </w:rPr>
      </w:pPr>
      <w:r>
        <w:rPr>
          <w:rFonts w:ascii="Zurich Ex BT" w:hAnsi="Zurich Ex BT"/>
          <w:sz w:val="24"/>
          <w:szCs w:val="24"/>
        </w:rPr>
        <w:t xml:space="preserve">PREFEITURA </w:t>
      </w:r>
      <w:r w:rsidRPr="00B62A12">
        <w:rPr>
          <w:rFonts w:ascii="Zurich Ex BT" w:hAnsi="Zurich Ex BT"/>
          <w:sz w:val="24"/>
          <w:szCs w:val="24"/>
        </w:rPr>
        <w:t>MUNIC</w:t>
      </w:r>
      <w:r>
        <w:rPr>
          <w:rFonts w:ascii="Zurich Ex BT" w:hAnsi="Zurich Ex BT"/>
          <w:sz w:val="24"/>
          <w:szCs w:val="24"/>
        </w:rPr>
        <w:t>IPAL</w:t>
      </w:r>
      <w:r w:rsidRPr="00B62A12">
        <w:rPr>
          <w:rFonts w:ascii="Zurich Ex BT" w:hAnsi="Zurich Ex BT"/>
          <w:sz w:val="24"/>
          <w:szCs w:val="24"/>
        </w:rPr>
        <w:t xml:space="preserve"> DE GOIÂNIA – GO</w:t>
      </w:r>
    </w:p>
    <w:p w:rsidR="003626AD" w:rsidRPr="00B62A12" w:rsidRDefault="003626AD" w:rsidP="003626AD">
      <w:pPr>
        <w:spacing w:line="240" w:lineRule="atLeast"/>
        <w:jc w:val="both"/>
        <w:rPr>
          <w:rFonts w:ascii="Zurich Ex BT" w:hAnsi="Zurich Ex BT"/>
          <w:sz w:val="24"/>
          <w:szCs w:val="24"/>
        </w:rPr>
      </w:pPr>
    </w:p>
    <w:p w:rsidR="003626AD" w:rsidRPr="00B62A12" w:rsidRDefault="003626AD" w:rsidP="003626AD">
      <w:pPr>
        <w:spacing w:line="240" w:lineRule="atLeast"/>
        <w:jc w:val="center"/>
        <w:rPr>
          <w:rFonts w:ascii="Zurich Ex BT" w:hAnsi="Zurich Ex BT"/>
          <w:b/>
          <w:sz w:val="24"/>
          <w:szCs w:val="24"/>
          <w:u w:val="single"/>
        </w:rPr>
      </w:pPr>
      <w:r w:rsidRPr="00B62A12">
        <w:rPr>
          <w:rFonts w:ascii="Zurich Ex BT" w:hAnsi="Zurich Ex BT"/>
          <w:b/>
          <w:sz w:val="24"/>
          <w:szCs w:val="24"/>
          <w:u w:val="single"/>
        </w:rPr>
        <w:t xml:space="preserve">01 -  GENERALIDADES </w:t>
      </w:r>
    </w:p>
    <w:p w:rsidR="003626AD" w:rsidRPr="00B62A12" w:rsidRDefault="003626AD" w:rsidP="003626AD">
      <w:pPr>
        <w:spacing w:line="240" w:lineRule="atLeast"/>
        <w:jc w:val="both"/>
        <w:rPr>
          <w:rFonts w:ascii="Zurich Ex BT" w:hAnsi="Zurich Ex BT"/>
          <w:sz w:val="24"/>
          <w:szCs w:val="24"/>
        </w:rPr>
      </w:pPr>
    </w:p>
    <w:p w:rsidR="003626AD" w:rsidRPr="00B62A12" w:rsidRDefault="003626AD" w:rsidP="003626AD">
      <w:pPr>
        <w:spacing w:line="240" w:lineRule="atLeast"/>
        <w:jc w:val="both"/>
        <w:rPr>
          <w:rFonts w:ascii="Zurich Ex BT" w:hAnsi="Zurich Ex BT"/>
          <w:sz w:val="24"/>
          <w:szCs w:val="24"/>
        </w:rPr>
      </w:pPr>
      <w:r w:rsidRPr="00B62A12">
        <w:rPr>
          <w:rFonts w:ascii="Zurich Ex BT" w:hAnsi="Zurich Ex BT"/>
          <w:sz w:val="24"/>
          <w:szCs w:val="24"/>
        </w:rPr>
        <w:t>1.1 - As especificações fixam normas a serem seguidas para os serviços de construção de</w:t>
      </w:r>
      <w:r w:rsidRPr="00B62A12">
        <w:rPr>
          <w:rFonts w:ascii="Zurich Ex BT" w:hAnsi="Zurich Ex BT"/>
          <w:b/>
          <w:sz w:val="24"/>
          <w:szCs w:val="24"/>
        </w:rPr>
        <w:t xml:space="preserve"> PISTA DE SKATE,</w:t>
      </w:r>
      <w:r w:rsidRPr="00B62A12">
        <w:rPr>
          <w:rFonts w:ascii="Zurich Ex BT" w:hAnsi="Zurich Ex BT"/>
          <w:sz w:val="24"/>
          <w:szCs w:val="24"/>
        </w:rPr>
        <w:t xml:space="preserve"> de propriedade da Prefeitura Municipal de Goiânia, em terreno indicado no projeto. Os elementos técnicos fornecidos para execução do pretendido são: memorial descritivo </w:t>
      </w:r>
      <w:r w:rsidR="003C317F">
        <w:rPr>
          <w:rFonts w:ascii="Zurich Ex BT" w:hAnsi="Zurich Ex BT"/>
          <w:sz w:val="24"/>
          <w:szCs w:val="24"/>
        </w:rPr>
        <w:t>e projeto básico de arquitetura.</w:t>
      </w:r>
    </w:p>
    <w:p w:rsidR="003626AD" w:rsidRPr="00B62A12" w:rsidRDefault="003626AD" w:rsidP="003626AD">
      <w:pPr>
        <w:spacing w:line="240" w:lineRule="atLeast"/>
        <w:jc w:val="both"/>
        <w:rPr>
          <w:rFonts w:ascii="Zurich Ex BT" w:hAnsi="Zurich Ex BT"/>
          <w:sz w:val="24"/>
          <w:szCs w:val="24"/>
        </w:rPr>
      </w:pPr>
    </w:p>
    <w:p w:rsidR="003626AD" w:rsidRPr="00B62A12" w:rsidRDefault="003626AD" w:rsidP="003626AD">
      <w:pPr>
        <w:spacing w:line="240" w:lineRule="atLeast"/>
        <w:jc w:val="both"/>
        <w:rPr>
          <w:rFonts w:ascii="Zurich Ex BT" w:hAnsi="Zurich Ex BT"/>
          <w:sz w:val="24"/>
          <w:szCs w:val="24"/>
        </w:rPr>
      </w:pPr>
      <w:r w:rsidRPr="00B62A12">
        <w:rPr>
          <w:rFonts w:ascii="Zurich Ex BT" w:hAnsi="Zurich Ex BT"/>
          <w:sz w:val="24"/>
          <w:szCs w:val="24"/>
        </w:rPr>
        <w:t>1.2 - Compete ao empreiteiro fazer minucioso estudo e comparação de todos os desenhos dos projetos arquitetônicos e demais documentos integrantes da documentação técnica fornecida pela Prefeitura para a execução da obra.</w:t>
      </w:r>
    </w:p>
    <w:p w:rsidR="003626AD" w:rsidRPr="00B62A12" w:rsidRDefault="003626AD" w:rsidP="003626AD">
      <w:pPr>
        <w:spacing w:line="240" w:lineRule="atLeast"/>
        <w:jc w:val="both"/>
        <w:rPr>
          <w:rFonts w:ascii="Zurich Ex BT" w:hAnsi="Zurich Ex BT"/>
          <w:sz w:val="24"/>
          <w:szCs w:val="24"/>
        </w:rPr>
      </w:pPr>
      <w:r w:rsidRPr="00B62A12">
        <w:rPr>
          <w:rFonts w:ascii="Zurich Ex BT" w:hAnsi="Zurich Ex BT"/>
          <w:sz w:val="24"/>
          <w:szCs w:val="24"/>
        </w:rPr>
        <w:t>Dos resultados desta verificação preliminar da documentação do projeto, a qual deverá ser feita antes da assinatura do contrato de construção, deverá o empreiteiro dar imediata comunicação, por escrito, à Prefeitura Municipal, apontando discrepâncias, omissões ou erros que tenha observado, inclusive sobre qualquer transgressão às normas técnicas, regulamentados ou posturas de leis em vigor, de forma a serem sanados os erros, omissões ou discrepância que possam trazer embaraços ao perfeito andamento das obras.</w:t>
      </w:r>
    </w:p>
    <w:p w:rsidR="003626AD" w:rsidRPr="00B62A12" w:rsidRDefault="003626AD" w:rsidP="003626AD">
      <w:pPr>
        <w:spacing w:line="240" w:lineRule="atLeast"/>
        <w:jc w:val="both"/>
        <w:rPr>
          <w:rFonts w:ascii="Zurich Ex BT" w:hAnsi="Zurich Ex BT"/>
          <w:sz w:val="24"/>
          <w:szCs w:val="24"/>
        </w:rPr>
      </w:pPr>
    </w:p>
    <w:p w:rsidR="003626AD" w:rsidRPr="00B62A12" w:rsidRDefault="003626AD" w:rsidP="003626AD">
      <w:pPr>
        <w:spacing w:line="240" w:lineRule="atLeast"/>
        <w:jc w:val="both"/>
        <w:rPr>
          <w:rFonts w:ascii="Zurich Ex BT" w:hAnsi="Zurich Ex BT"/>
          <w:sz w:val="24"/>
          <w:szCs w:val="24"/>
        </w:rPr>
      </w:pPr>
      <w:r w:rsidRPr="00B62A12">
        <w:rPr>
          <w:rFonts w:ascii="Zurich Ex BT" w:hAnsi="Zurich Ex BT"/>
          <w:sz w:val="24"/>
          <w:szCs w:val="24"/>
        </w:rPr>
        <w:t xml:space="preserve">1.3 - A execução dos serviços obedecerá rigorosamente ao projeto em sua forma, dimensões e concepção arquitetônica, ao presente memorial descritivo e ficará a critério da fiscalização impugnar, mandar demolir e refazer </w:t>
      </w:r>
      <w:r>
        <w:rPr>
          <w:rFonts w:ascii="Zurich Ex BT" w:hAnsi="Zurich Ex BT"/>
          <w:sz w:val="24"/>
          <w:szCs w:val="24"/>
        </w:rPr>
        <w:t>qualquer serviço que não obedecer</w:t>
      </w:r>
      <w:r w:rsidRPr="00B62A12">
        <w:rPr>
          <w:rFonts w:ascii="Zurich Ex BT" w:hAnsi="Zurich Ex BT"/>
          <w:sz w:val="24"/>
          <w:szCs w:val="24"/>
        </w:rPr>
        <w:t xml:space="preserve"> às condições do projeto.</w:t>
      </w:r>
    </w:p>
    <w:p w:rsidR="003626AD" w:rsidRPr="00B62A12" w:rsidRDefault="003626AD" w:rsidP="003626AD">
      <w:pPr>
        <w:spacing w:line="240" w:lineRule="atLeast"/>
        <w:jc w:val="both"/>
        <w:rPr>
          <w:rFonts w:ascii="Zurich Ex BT" w:hAnsi="Zurich Ex BT"/>
          <w:sz w:val="24"/>
          <w:szCs w:val="24"/>
        </w:rPr>
      </w:pPr>
    </w:p>
    <w:p w:rsidR="003626AD" w:rsidRPr="00B62A12" w:rsidRDefault="003626AD" w:rsidP="003626AD">
      <w:pPr>
        <w:spacing w:line="240" w:lineRule="atLeast"/>
        <w:jc w:val="both"/>
        <w:rPr>
          <w:rFonts w:ascii="Zurich Ex BT" w:hAnsi="Zurich Ex BT"/>
          <w:sz w:val="24"/>
          <w:szCs w:val="24"/>
        </w:rPr>
      </w:pPr>
      <w:r w:rsidRPr="00B62A12">
        <w:rPr>
          <w:rFonts w:ascii="Zurich Ex BT" w:hAnsi="Zurich Ex BT"/>
          <w:sz w:val="24"/>
          <w:szCs w:val="24"/>
        </w:rPr>
        <w:t>1.4 - O empreiteiro deverá estar aparelhado com maquinarias e ferramentas necessárias às obras, com (andaimes, formas, etc.), bem como, manterá pessoal habilitado em número suficiente à perfeita execução dos serviços nos prazos previstos.</w:t>
      </w:r>
    </w:p>
    <w:p w:rsidR="003626AD" w:rsidRPr="00B62A12" w:rsidRDefault="003626AD" w:rsidP="003626AD">
      <w:pPr>
        <w:spacing w:line="240" w:lineRule="atLeast"/>
        <w:jc w:val="both"/>
        <w:rPr>
          <w:rFonts w:ascii="Zurich Ex BT" w:hAnsi="Zurich Ex BT"/>
          <w:sz w:val="24"/>
          <w:szCs w:val="24"/>
        </w:rPr>
      </w:pPr>
    </w:p>
    <w:p w:rsidR="003626AD" w:rsidRPr="00B62A12" w:rsidRDefault="003626AD" w:rsidP="003626AD">
      <w:pPr>
        <w:spacing w:line="240" w:lineRule="atLeast"/>
        <w:jc w:val="both"/>
        <w:rPr>
          <w:rFonts w:ascii="Zurich Ex BT" w:hAnsi="Zurich Ex BT"/>
          <w:sz w:val="24"/>
          <w:szCs w:val="24"/>
        </w:rPr>
      </w:pPr>
      <w:r w:rsidRPr="00B62A12">
        <w:rPr>
          <w:rFonts w:ascii="Zurich Ex BT" w:hAnsi="Zurich Ex BT"/>
          <w:sz w:val="24"/>
          <w:szCs w:val="24"/>
        </w:rPr>
        <w:t>1.5 - No prazo de 48 horas, o empreiteiro obriga-se a retirar do canteiro de serviços os materiais por ventura impugnados pela fiscalização, bem como iniciar qualquer demolição exigida, correndo por sua conta exclusiva as despesas decorrentes das referidas demolições e re</w:t>
      </w:r>
      <w:r>
        <w:rPr>
          <w:rFonts w:ascii="Zurich Ex BT" w:hAnsi="Zurich Ex BT"/>
          <w:sz w:val="24"/>
          <w:szCs w:val="24"/>
        </w:rPr>
        <w:t>trabalhos</w:t>
      </w:r>
      <w:r w:rsidRPr="00B62A12">
        <w:rPr>
          <w:rFonts w:ascii="Zurich Ex BT" w:hAnsi="Zurich Ex BT"/>
          <w:sz w:val="24"/>
          <w:szCs w:val="24"/>
        </w:rPr>
        <w:t>. Não será tolerado manter no canteiro de serviço quaisquer materiais estranhos às obras.</w:t>
      </w:r>
    </w:p>
    <w:p w:rsidR="003626AD" w:rsidRPr="00B62A12" w:rsidRDefault="003626AD" w:rsidP="003626AD">
      <w:pPr>
        <w:spacing w:line="240" w:lineRule="atLeast"/>
        <w:jc w:val="both"/>
        <w:rPr>
          <w:rFonts w:ascii="Zurich Ex BT" w:hAnsi="Zurich Ex BT"/>
          <w:sz w:val="24"/>
          <w:szCs w:val="24"/>
        </w:rPr>
      </w:pPr>
    </w:p>
    <w:p w:rsidR="003626AD" w:rsidRPr="00B62A12" w:rsidRDefault="003626AD" w:rsidP="003626AD">
      <w:pPr>
        <w:spacing w:line="240" w:lineRule="atLeast"/>
        <w:jc w:val="both"/>
        <w:rPr>
          <w:rFonts w:ascii="Zurich Ex BT" w:hAnsi="Zurich Ex BT"/>
          <w:sz w:val="24"/>
          <w:szCs w:val="24"/>
        </w:rPr>
      </w:pPr>
      <w:r w:rsidRPr="00B62A12">
        <w:rPr>
          <w:rFonts w:ascii="Zurich Ex BT" w:hAnsi="Zurich Ex BT"/>
          <w:sz w:val="24"/>
          <w:szCs w:val="24"/>
        </w:rPr>
        <w:t>1.6 - O controle de qualidade e outros exigidos pela fiscalização não exime o empreiteiro de sua inteira responsabilidade técnica e civil pelas obras e serviços por ela executados.</w:t>
      </w:r>
    </w:p>
    <w:p w:rsidR="003626AD" w:rsidRDefault="003626AD" w:rsidP="003626AD">
      <w:pPr>
        <w:spacing w:line="240" w:lineRule="atLeast"/>
        <w:jc w:val="center"/>
        <w:rPr>
          <w:rFonts w:ascii="Zurich Ex BT" w:hAnsi="Zurich Ex BT"/>
          <w:b/>
          <w:sz w:val="24"/>
          <w:szCs w:val="24"/>
          <w:u w:val="single"/>
        </w:rPr>
      </w:pPr>
    </w:p>
    <w:p w:rsidR="003626AD" w:rsidRDefault="003626AD" w:rsidP="003626AD">
      <w:pPr>
        <w:spacing w:line="240" w:lineRule="atLeast"/>
        <w:jc w:val="center"/>
        <w:rPr>
          <w:rFonts w:ascii="Zurich Ex BT" w:hAnsi="Zurich Ex BT"/>
          <w:b/>
          <w:sz w:val="24"/>
          <w:szCs w:val="24"/>
          <w:u w:val="single"/>
        </w:rPr>
      </w:pPr>
    </w:p>
    <w:p w:rsidR="003626AD" w:rsidRDefault="003626AD" w:rsidP="003626AD">
      <w:pPr>
        <w:spacing w:line="240" w:lineRule="atLeast"/>
        <w:jc w:val="center"/>
        <w:rPr>
          <w:rFonts w:ascii="Zurich Ex BT" w:hAnsi="Zurich Ex BT"/>
          <w:b/>
          <w:sz w:val="24"/>
          <w:szCs w:val="24"/>
          <w:u w:val="single"/>
        </w:rPr>
      </w:pPr>
    </w:p>
    <w:p w:rsidR="003626AD" w:rsidRPr="00B62A12" w:rsidRDefault="003626AD" w:rsidP="003626AD">
      <w:pPr>
        <w:spacing w:line="240" w:lineRule="atLeast"/>
        <w:jc w:val="center"/>
        <w:rPr>
          <w:rFonts w:ascii="Zurich Ex BT" w:hAnsi="Zurich Ex BT"/>
          <w:b/>
          <w:sz w:val="24"/>
          <w:szCs w:val="24"/>
          <w:u w:val="single"/>
        </w:rPr>
      </w:pPr>
      <w:r w:rsidRPr="00B62A12">
        <w:rPr>
          <w:rFonts w:ascii="Zurich Ex BT" w:hAnsi="Zurich Ex BT"/>
          <w:b/>
          <w:sz w:val="24"/>
          <w:szCs w:val="24"/>
          <w:u w:val="single"/>
        </w:rPr>
        <w:t>02 - CONSIDERAÇÕES GERAIS</w:t>
      </w:r>
    </w:p>
    <w:p w:rsidR="003626AD" w:rsidRPr="00B62A12" w:rsidRDefault="003626AD" w:rsidP="003626AD">
      <w:pPr>
        <w:spacing w:line="240" w:lineRule="atLeast"/>
        <w:jc w:val="both"/>
        <w:rPr>
          <w:rFonts w:ascii="Zurich Ex BT" w:hAnsi="Zurich Ex BT"/>
          <w:sz w:val="24"/>
          <w:szCs w:val="24"/>
        </w:rPr>
      </w:pPr>
    </w:p>
    <w:p w:rsidR="003626AD" w:rsidRPr="00B62A12" w:rsidRDefault="003626AD" w:rsidP="003626AD">
      <w:pPr>
        <w:spacing w:line="240" w:lineRule="atLeast"/>
        <w:jc w:val="both"/>
        <w:rPr>
          <w:rFonts w:ascii="Zurich Ex BT" w:hAnsi="Zurich Ex BT"/>
          <w:sz w:val="24"/>
          <w:szCs w:val="24"/>
        </w:rPr>
      </w:pPr>
    </w:p>
    <w:p w:rsidR="003626AD" w:rsidRPr="00B62A12" w:rsidRDefault="003626AD" w:rsidP="003626AD">
      <w:pPr>
        <w:spacing w:line="240" w:lineRule="atLeast"/>
        <w:jc w:val="both"/>
        <w:rPr>
          <w:rFonts w:ascii="Zurich Ex BT" w:hAnsi="Zurich Ex BT"/>
          <w:sz w:val="24"/>
          <w:szCs w:val="24"/>
        </w:rPr>
      </w:pPr>
      <w:r w:rsidRPr="00B62A12">
        <w:rPr>
          <w:rFonts w:ascii="Zurich Ex BT" w:hAnsi="Zurich Ex BT"/>
          <w:sz w:val="24"/>
          <w:szCs w:val="24"/>
        </w:rPr>
        <w:t>2.1 – Quaisquer alterações que interfiram ou modifiquem o edifício em sua forma, seja por substituição de materiais pré-determinados ou mudanças no arranjo físico, deverão ser autorizadas, por escrito, pelos autores de projeto e passar por fiscalização da Secretaria de Planejamento.</w:t>
      </w:r>
    </w:p>
    <w:p w:rsidR="003626AD" w:rsidRPr="00B62A12" w:rsidRDefault="003626AD" w:rsidP="003626AD">
      <w:pPr>
        <w:spacing w:line="240" w:lineRule="atLeast"/>
        <w:rPr>
          <w:rFonts w:ascii="Zurich Ex BT" w:hAnsi="Zurich Ex BT"/>
          <w:b/>
          <w:sz w:val="24"/>
          <w:szCs w:val="24"/>
        </w:rPr>
      </w:pPr>
    </w:p>
    <w:p w:rsidR="003626AD" w:rsidRPr="00F315A3" w:rsidRDefault="003626AD" w:rsidP="00F315A3">
      <w:pPr>
        <w:spacing w:line="240" w:lineRule="atLeast"/>
        <w:jc w:val="both"/>
        <w:rPr>
          <w:rFonts w:ascii="Zurich Ex BT" w:hAnsi="Zurich Ex BT"/>
          <w:sz w:val="24"/>
          <w:szCs w:val="24"/>
        </w:rPr>
      </w:pPr>
      <w:r w:rsidRPr="00F315A3">
        <w:rPr>
          <w:rFonts w:ascii="Zurich Ex BT" w:hAnsi="Zurich Ex BT"/>
          <w:sz w:val="24"/>
          <w:szCs w:val="24"/>
        </w:rPr>
        <w:t>2.2 – Quaisquer alterações que necessitem de serviços não elencados na planilha de orçamento</w:t>
      </w:r>
      <w:r w:rsidR="003C317F" w:rsidRPr="00F315A3">
        <w:rPr>
          <w:rFonts w:ascii="Zurich Ex BT" w:hAnsi="Zurich Ex BT"/>
          <w:sz w:val="24"/>
          <w:szCs w:val="24"/>
        </w:rPr>
        <w:t xml:space="preserve"> deverão</w:t>
      </w:r>
      <w:r w:rsidRPr="00F315A3">
        <w:rPr>
          <w:rFonts w:ascii="Zurich Ex BT" w:hAnsi="Zurich Ex BT"/>
          <w:sz w:val="24"/>
          <w:szCs w:val="24"/>
        </w:rPr>
        <w:t xml:space="preserve"> ser autorizadas, por escrito, através de ordem de serviços específica, devendo conter o preço do serviço aprovado antes do início do mesmo. </w:t>
      </w:r>
    </w:p>
    <w:p w:rsidR="003626AD" w:rsidRDefault="003626AD" w:rsidP="003626AD">
      <w:pPr>
        <w:spacing w:line="240" w:lineRule="atLeast"/>
        <w:jc w:val="center"/>
        <w:rPr>
          <w:rFonts w:ascii="Zurich Ex BT" w:hAnsi="Zurich Ex BT"/>
          <w:b/>
          <w:sz w:val="24"/>
          <w:szCs w:val="24"/>
          <w:u w:val="single"/>
        </w:rPr>
      </w:pPr>
    </w:p>
    <w:p w:rsidR="003626AD" w:rsidRPr="00B62A12" w:rsidRDefault="003626AD" w:rsidP="003626AD">
      <w:pPr>
        <w:spacing w:line="240" w:lineRule="atLeast"/>
        <w:jc w:val="center"/>
        <w:rPr>
          <w:rFonts w:ascii="Zurich Ex BT" w:hAnsi="Zurich Ex BT"/>
          <w:b/>
          <w:sz w:val="24"/>
          <w:szCs w:val="24"/>
          <w:u w:val="single"/>
        </w:rPr>
      </w:pPr>
      <w:r w:rsidRPr="00B62A12">
        <w:rPr>
          <w:rFonts w:ascii="Zurich Ex BT" w:hAnsi="Zurich Ex BT"/>
          <w:b/>
          <w:sz w:val="24"/>
          <w:szCs w:val="24"/>
          <w:u w:val="single"/>
        </w:rPr>
        <w:t>03 - PRELIMINARES</w:t>
      </w:r>
    </w:p>
    <w:p w:rsidR="003626AD" w:rsidRPr="00B62A12" w:rsidRDefault="003626AD" w:rsidP="003626AD">
      <w:pPr>
        <w:spacing w:line="240" w:lineRule="atLeast"/>
        <w:jc w:val="both"/>
        <w:rPr>
          <w:rFonts w:ascii="Zurich Ex BT" w:hAnsi="Zurich Ex BT"/>
          <w:sz w:val="24"/>
          <w:szCs w:val="24"/>
        </w:rPr>
      </w:pPr>
    </w:p>
    <w:p w:rsidR="003626AD" w:rsidRPr="00B62A12" w:rsidRDefault="003626AD" w:rsidP="003626AD">
      <w:pPr>
        <w:spacing w:line="240" w:lineRule="atLeast"/>
        <w:jc w:val="both"/>
        <w:rPr>
          <w:rFonts w:ascii="Zurich Ex BT" w:hAnsi="Zurich Ex BT"/>
          <w:sz w:val="24"/>
          <w:szCs w:val="24"/>
        </w:rPr>
      </w:pPr>
      <w:r w:rsidRPr="00B62A12">
        <w:rPr>
          <w:rFonts w:ascii="Zurich Ex BT" w:hAnsi="Zurich Ex BT"/>
          <w:sz w:val="24"/>
          <w:szCs w:val="24"/>
        </w:rPr>
        <w:t>3.1 – Limpeza do terreno e terraplenagem.</w:t>
      </w:r>
    </w:p>
    <w:p w:rsidR="003626AD" w:rsidRPr="00B62A12" w:rsidRDefault="003626AD" w:rsidP="003626AD">
      <w:pPr>
        <w:spacing w:line="240" w:lineRule="atLeast"/>
        <w:jc w:val="both"/>
        <w:rPr>
          <w:rFonts w:ascii="Zurich Ex BT" w:hAnsi="Zurich Ex BT"/>
          <w:sz w:val="24"/>
          <w:szCs w:val="24"/>
        </w:rPr>
      </w:pPr>
      <w:r w:rsidRPr="00B62A12">
        <w:rPr>
          <w:rFonts w:ascii="Zurich Ex BT" w:hAnsi="Zurich Ex BT"/>
          <w:sz w:val="24"/>
          <w:szCs w:val="24"/>
        </w:rPr>
        <w:t>Deverá ser executado o serviço de limpeza e terraplenagem de acordo com o projeto e com devida compactação.</w:t>
      </w:r>
    </w:p>
    <w:p w:rsidR="003626AD" w:rsidRPr="00B62A12" w:rsidRDefault="003626AD" w:rsidP="003626AD">
      <w:pPr>
        <w:spacing w:line="240" w:lineRule="atLeast"/>
        <w:jc w:val="both"/>
        <w:rPr>
          <w:rFonts w:ascii="Zurich Ex BT" w:hAnsi="Zurich Ex BT"/>
          <w:sz w:val="24"/>
          <w:szCs w:val="24"/>
        </w:rPr>
      </w:pPr>
    </w:p>
    <w:p w:rsidR="003626AD" w:rsidRPr="00B62A12" w:rsidRDefault="003626AD" w:rsidP="003626AD">
      <w:pPr>
        <w:spacing w:line="240" w:lineRule="atLeast"/>
        <w:jc w:val="both"/>
        <w:rPr>
          <w:rFonts w:ascii="Zurich Ex BT" w:hAnsi="Zurich Ex BT"/>
          <w:sz w:val="24"/>
          <w:szCs w:val="24"/>
        </w:rPr>
      </w:pPr>
      <w:r w:rsidRPr="00B62A12">
        <w:rPr>
          <w:rFonts w:ascii="Zurich Ex BT" w:hAnsi="Zurich Ex BT"/>
          <w:sz w:val="24"/>
          <w:szCs w:val="24"/>
        </w:rPr>
        <w:t>3.2 - Locação da obra:</w:t>
      </w:r>
    </w:p>
    <w:p w:rsidR="003626AD" w:rsidRPr="00B62A12" w:rsidRDefault="003626AD" w:rsidP="003626AD">
      <w:pPr>
        <w:spacing w:line="240" w:lineRule="atLeast"/>
        <w:jc w:val="both"/>
        <w:rPr>
          <w:rFonts w:ascii="Zurich Ex BT" w:hAnsi="Zurich Ex BT"/>
          <w:sz w:val="24"/>
          <w:szCs w:val="24"/>
        </w:rPr>
      </w:pPr>
      <w:r w:rsidRPr="00B62A12">
        <w:rPr>
          <w:rFonts w:ascii="Zurich Ex BT" w:hAnsi="Zurich Ex BT"/>
          <w:sz w:val="24"/>
          <w:szCs w:val="24"/>
        </w:rPr>
        <w:t>A obra deverá ser locada de acordo com os projetos anexos.</w:t>
      </w:r>
    </w:p>
    <w:p w:rsidR="003626AD" w:rsidRPr="00B62A12" w:rsidRDefault="003626AD" w:rsidP="003626AD">
      <w:pPr>
        <w:spacing w:line="240" w:lineRule="atLeast"/>
        <w:jc w:val="both"/>
        <w:rPr>
          <w:rFonts w:ascii="Zurich Ex BT" w:hAnsi="Zurich Ex BT"/>
          <w:sz w:val="24"/>
          <w:szCs w:val="24"/>
        </w:rPr>
      </w:pPr>
    </w:p>
    <w:p w:rsidR="003626AD" w:rsidRPr="00B62A12" w:rsidRDefault="003626AD" w:rsidP="003626AD">
      <w:pPr>
        <w:spacing w:line="240" w:lineRule="atLeast"/>
        <w:jc w:val="center"/>
        <w:rPr>
          <w:rFonts w:ascii="Zurich Ex BT" w:hAnsi="Zurich Ex BT"/>
          <w:b/>
          <w:sz w:val="24"/>
          <w:szCs w:val="24"/>
          <w:u w:val="single"/>
        </w:rPr>
      </w:pPr>
      <w:r w:rsidRPr="00B62A12">
        <w:rPr>
          <w:rFonts w:ascii="Zurich Ex BT" w:hAnsi="Zurich Ex BT"/>
          <w:b/>
          <w:sz w:val="24"/>
          <w:szCs w:val="24"/>
          <w:u w:val="single"/>
        </w:rPr>
        <w:t>04 - FUNDAÇÕES</w:t>
      </w:r>
    </w:p>
    <w:p w:rsidR="003626AD" w:rsidRPr="00B62A12" w:rsidRDefault="003626AD" w:rsidP="003626AD">
      <w:pPr>
        <w:spacing w:line="240" w:lineRule="atLeast"/>
        <w:jc w:val="both"/>
        <w:rPr>
          <w:rFonts w:ascii="Zurich Ex BT" w:hAnsi="Zurich Ex BT"/>
          <w:sz w:val="24"/>
          <w:szCs w:val="24"/>
        </w:rPr>
      </w:pPr>
    </w:p>
    <w:p w:rsidR="003626AD" w:rsidRPr="00B62A12" w:rsidRDefault="003626AD" w:rsidP="003626AD">
      <w:pPr>
        <w:spacing w:line="240" w:lineRule="atLeast"/>
        <w:jc w:val="both"/>
        <w:rPr>
          <w:rFonts w:ascii="Zurich Ex BT" w:hAnsi="Zurich Ex BT"/>
          <w:sz w:val="24"/>
          <w:szCs w:val="24"/>
        </w:rPr>
      </w:pPr>
      <w:r w:rsidRPr="00B62A12">
        <w:rPr>
          <w:rFonts w:ascii="Zurich Ex BT" w:hAnsi="Zurich Ex BT"/>
          <w:sz w:val="24"/>
          <w:szCs w:val="24"/>
        </w:rPr>
        <w:t>Toda a execução deverá obedecer o projeto e as especificações técnicas, segundo as normas da A.B.N.T.</w:t>
      </w:r>
    </w:p>
    <w:p w:rsidR="003626AD" w:rsidRPr="00B62A12" w:rsidRDefault="003626AD" w:rsidP="003626AD">
      <w:pPr>
        <w:spacing w:line="240" w:lineRule="atLeast"/>
        <w:jc w:val="both"/>
        <w:rPr>
          <w:rFonts w:ascii="Zurich Ex BT" w:hAnsi="Zurich Ex BT"/>
          <w:sz w:val="24"/>
          <w:szCs w:val="24"/>
        </w:rPr>
      </w:pPr>
    </w:p>
    <w:p w:rsidR="003626AD" w:rsidRPr="00B62A12" w:rsidRDefault="003626AD" w:rsidP="003626AD">
      <w:pPr>
        <w:spacing w:line="240" w:lineRule="atLeast"/>
        <w:jc w:val="both"/>
        <w:rPr>
          <w:rFonts w:ascii="Zurich Ex BT" w:hAnsi="Zurich Ex BT"/>
          <w:sz w:val="24"/>
          <w:szCs w:val="24"/>
        </w:rPr>
      </w:pPr>
      <w:r w:rsidRPr="00B62A12">
        <w:rPr>
          <w:rFonts w:ascii="Zurich Ex BT" w:hAnsi="Zurich Ex BT"/>
          <w:sz w:val="24"/>
          <w:szCs w:val="24"/>
        </w:rPr>
        <w:t xml:space="preserve">4.1 - A firma contratada deverá apresentar projeto definitivo da fundação. </w:t>
      </w:r>
    </w:p>
    <w:p w:rsidR="003626AD" w:rsidRPr="00B62A12" w:rsidRDefault="003626AD" w:rsidP="003626AD">
      <w:pPr>
        <w:spacing w:line="240" w:lineRule="atLeast"/>
        <w:jc w:val="both"/>
        <w:rPr>
          <w:rFonts w:ascii="Zurich Ex BT" w:hAnsi="Zurich Ex BT"/>
          <w:sz w:val="24"/>
          <w:szCs w:val="24"/>
        </w:rPr>
      </w:pPr>
    </w:p>
    <w:p w:rsidR="003626AD" w:rsidRPr="00B62A12" w:rsidRDefault="003626AD" w:rsidP="003626AD">
      <w:pPr>
        <w:spacing w:line="240" w:lineRule="atLeast"/>
        <w:jc w:val="center"/>
        <w:rPr>
          <w:rFonts w:ascii="Zurich Ex BT" w:hAnsi="Zurich Ex BT"/>
          <w:b/>
          <w:sz w:val="24"/>
          <w:szCs w:val="24"/>
          <w:u w:val="single"/>
        </w:rPr>
      </w:pPr>
      <w:r w:rsidRPr="00B62A12">
        <w:rPr>
          <w:rFonts w:ascii="Zurich Ex BT" w:hAnsi="Zurich Ex BT"/>
          <w:b/>
          <w:sz w:val="24"/>
          <w:szCs w:val="24"/>
          <w:u w:val="single"/>
        </w:rPr>
        <w:t>05 - IMPERMEABILIZAÇÃO</w:t>
      </w:r>
    </w:p>
    <w:p w:rsidR="003626AD" w:rsidRPr="00B62A12" w:rsidRDefault="003626AD" w:rsidP="003626AD">
      <w:pPr>
        <w:spacing w:line="240" w:lineRule="atLeast"/>
        <w:jc w:val="both"/>
        <w:rPr>
          <w:rFonts w:ascii="Zurich Ex BT" w:hAnsi="Zurich Ex BT"/>
          <w:sz w:val="24"/>
          <w:szCs w:val="24"/>
        </w:rPr>
      </w:pPr>
    </w:p>
    <w:p w:rsidR="003626AD" w:rsidRPr="00B62A12" w:rsidRDefault="003626AD" w:rsidP="003626AD">
      <w:pPr>
        <w:spacing w:line="240" w:lineRule="atLeast"/>
        <w:jc w:val="both"/>
        <w:rPr>
          <w:rFonts w:ascii="Zurich Ex BT" w:hAnsi="Zurich Ex BT"/>
          <w:sz w:val="24"/>
          <w:szCs w:val="24"/>
        </w:rPr>
      </w:pPr>
      <w:r w:rsidRPr="00B62A12">
        <w:rPr>
          <w:rFonts w:ascii="Zurich Ex BT" w:hAnsi="Zurich Ex BT"/>
          <w:sz w:val="24"/>
          <w:szCs w:val="24"/>
        </w:rPr>
        <w:t xml:space="preserve">5.1 – A face interna dos blocos de concreto deverão ser revestidos com argamassa de cimento, areia e aditivo impermeabilizante na proporção recomendada pelo fabricante, na espessura de </w:t>
      </w:r>
      <w:smartTag w:uri="urn:schemas-microsoft-com:office:smarttags" w:element="metricconverter">
        <w:smartTagPr>
          <w:attr w:name="ProductID" w:val="2 cm"/>
        </w:smartTagPr>
        <w:r w:rsidRPr="00B62A12">
          <w:rPr>
            <w:rFonts w:ascii="Zurich Ex BT" w:hAnsi="Zurich Ex BT"/>
            <w:sz w:val="24"/>
            <w:szCs w:val="24"/>
          </w:rPr>
          <w:t>2 cm</w:t>
        </w:r>
      </w:smartTag>
      <w:r w:rsidRPr="00B62A12">
        <w:rPr>
          <w:rFonts w:ascii="Zurich Ex BT" w:hAnsi="Zurich Ex BT"/>
          <w:sz w:val="24"/>
          <w:szCs w:val="24"/>
        </w:rPr>
        <w:t xml:space="preserve">, perfeitamente desempenada. </w:t>
      </w:r>
    </w:p>
    <w:p w:rsidR="003626AD" w:rsidRPr="00B62A12" w:rsidRDefault="003626AD" w:rsidP="003626AD">
      <w:pPr>
        <w:spacing w:line="240" w:lineRule="atLeast"/>
        <w:jc w:val="both"/>
        <w:rPr>
          <w:rFonts w:ascii="Zurich Ex BT" w:hAnsi="Zurich Ex BT"/>
          <w:sz w:val="24"/>
          <w:szCs w:val="24"/>
        </w:rPr>
      </w:pPr>
    </w:p>
    <w:p w:rsidR="003626AD" w:rsidRPr="00B62A12" w:rsidRDefault="003626AD" w:rsidP="003626AD">
      <w:pPr>
        <w:spacing w:line="240" w:lineRule="atLeast"/>
        <w:jc w:val="center"/>
        <w:rPr>
          <w:rFonts w:ascii="Zurich Ex BT" w:hAnsi="Zurich Ex BT"/>
          <w:b/>
          <w:sz w:val="24"/>
          <w:szCs w:val="24"/>
          <w:u w:val="single"/>
        </w:rPr>
      </w:pPr>
      <w:r w:rsidRPr="00B62A12">
        <w:rPr>
          <w:rFonts w:ascii="Zurich Ex BT" w:hAnsi="Zurich Ex BT"/>
          <w:b/>
          <w:sz w:val="24"/>
          <w:szCs w:val="24"/>
          <w:u w:val="single"/>
        </w:rPr>
        <w:t>06 – CONSTRUÇÃO DAS RAMPAS</w:t>
      </w:r>
    </w:p>
    <w:p w:rsidR="003626AD" w:rsidRPr="00B62A12" w:rsidRDefault="003626AD" w:rsidP="003626AD">
      <w:pPr>
        <w:spacing w:line="240" w:lineRule="atLeast"/>
        <w:jc w:val="both"/>
        <w:rPr>
          <w:rFonts w:ascii="Zurich Ex BT" w:hAnsi="Zurich Ex BT"/>
          <w:sz w:val="24"/>
          <w:szCs w:val="24"/>
        </w:rPr>
      </w:pPr>
    </w:p>
    <w:p w:rsidR="003626AD" w:rsidRPr="00B62A12" w:rsidRDefault="003626AD" w:rsidP="003626AD">
      <w:pPr>
        <w:spacing w:line="240" w:lineRule="atLeast"/>
        <w:jc w:val="both"/>
        <w:rPr>
          <w:rFonts w:ascii="Zurich Ex BT" w:hAnsi="Zurich Ex BT"/>
          <w:sz w:val="24"/>
          <w:szCs w:val="24"/>
        </w:rPr>
      </w:pPr>
      <w:r w:rsidRPr="00B62A12">
        <w:rPr>
          <w:rFonts w:ascii="Zurich Ex BT" w:hAnsi="Zurich Ex BT"/>
          <w:sz w:val="24"/>
          <w:szCs w:val="24"/>
        </w:rPr>
        <w:t xml:space="preserve">6.1 – Para execução de Rampas Curvadas, é essencial que seja confeccionado gabaritos de Madeirit Resinado em espessura de </w:t>
      </w:r>
      <w:smartTag w:uri="urn:schemas-microsoft-com:office:smarttags" w:element="metricconverter">
        <w:smartTagPr>
          <w:attr w:name="ProductID" w:val="12 mm"/>
        </w:smartTagPr>
        <w:r w:rsidRPr="00B62A12">
          <w:rPr>
            <w:rFonts w:ascii="Zurich Ex BT" w:hAnsi="Zurich Ex BT"/>
            <w:sz w:val="24"/>
            <w:szCs w:val="24"/>
          </w:rPr>
          <w:t>12 mm</w:t>
        </w:r>
      </w:smartTag>
      <w:r w:rsidRPr="00B62A12">
        <w:rPr>
          <w:rFonts w:ascii="Zurich Ex BT" w:hAnsi="Zurich Ex BT"/>
          <w:sz w:val="24"/>
          <w:szCs w:val="24"/>
        </w:rPr>
        <w:t>, respeitando o ângulo das rampas definido no projeto, conforme a ilustração abaixo.</w:t>
      </w:r>
    </w:p>
    <w:p w:rsidR="003626AD" w:rsidRPr="00B62A12" w:rsidRDefault="003626AD" w:rsidP="003626AD">
      <w:pPr>
        <w:spacing w:line="240" w:lineRule="atLeast"/>
        <w:jc w:val="both"/>
        <w:rPr>
          <w:rFonts w:ascii="Zurich Ex BT" w:hAnsi="Zurich Ex BT"/>
          <w:sz w:val="24"/>
          <w:szCs w:val="24"/>
        </w:rPr>
      </w:pPr>
    </w:p>
    <w:p w:rsidR="003626AD" w:rsidRPr="00B62A12" w:rsidRDefault="003626AD" w:rsidP="003626AD">
      <w:pPr>
        <w:spacing w:line="240" w:lineRule="atLeast"/>
        <w:ind w:firstLine="993"/>
        <w:jc w:val="both"/>
        <w:rPr>
          <w:rFonts w:ascii="Zurich Ex BT" w:hAnsi="Zurich Ex BT"/>
          <w:sz w:val="24"/>
          <w:szCs w:val="24"/>
        </w:rPr>
      </w:pPr>
      <w:r>
        <w:rPr>
          <w:rFonts w:ascii="Zurich Ex BT" w:hAnsi="Zurich Ex BT"/>
          <w:noProof/>
          <w:sz w:val="24"/>
          <w:szCs w:val="24"/>
        </w:rPr>
        <w:drawing>
          <wp:inline distT="0" distB="0" distL="0" distR="0">
            <wp:extent cx="4029075" cy="2791460"/>
            <wp:effectExtent l="19050" t="0" r="9525" b="0"/>
            <wp:docPr id="9" name="Image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 l="11600" t="28876" r="15202" b="3950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29075" cy="27914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626AD" w:rsidRPr="00B62A12" w:rsidRDefault="003626AD" w:rsidP="003626AD">
      <w:pPr>
        <w:spacing w:line="240" w:lineRule="atLeast"/>
        <w:ind w:firstLine="993"/>
        <w:jc w:val="both"/>
        <w:rPr>
          <w:rFonts w:ascii="Zurich Ex BT" w:hAnsi="Zurich Ex BT"/>
          <w:sz w:val="24"/>
          <w:szCs w:val="24"/>
        </w:rPr>
      </w:pPr>
    </w:p>
    <w:p w:rsidR="003626AD" w:rsidRDefault="003626AD" w:rsidP="003626AD">
      <w:pPr>
        <w:spacing w:line="240" w:lineRule="atLeast"/>
        <w:jc w:val="both"/>
        <w:rPr>
          <w:rFonts w:ascii="Zurich Ex BT" w:hAnsi="Zurich Ex BT"/>
          <w:sz w:val="24"/>
          <w:szCs w:val="24"/>
        </w:rPr>
      </w:pPr>
      <w:r w:rsidRPr="00B62A12">
        <w:rPr>
          <w:rFonts w:ascii="Zurich Ex BT" w:hAnsi="Zurich Ex BT"/>
          <w:sz w:val="24"/>
          <w:szCs w:val="24"/>
        </w:rPr>
        <w:lastRenderedPageBreak/>
        <w:t>6.1.2 – A fundação deverá ser dimensionada de acordo com o tipo de solo, sendo executada em concreto de boa resistência. Para execução dos Obstáculos “</w:t>
      </w:r>
      <w:r>
        <w:rPr>
          <w:rFonts w:ascii="Zurich Ex BT" w:hAnsi="Zurich Ex BT"/>
          <w:sz w:val="24"/>
          <w:szCs w:val="24"/>
        </w:rPr>
        <w:t>BOWL” (obstáculo em formato de “capsula</w:t>
      </w:r>
      <w:r w:rsidRPr="00B62A12">
        <w:rPr>
          <w:rFonts w:ascii="Zurich Ex BT" w:hAnsi="Zurich Ex BT"/>
          <w:sz w:val="24"/>
          <w:szCs w:val="24"/>
        </w:rPr>
        <w:t>“) e “Quarter Pipe” (1/2 parte do obstáculo em formato de “U”) segue abaixo ilustração com detalhes dos pilares, vigas, armação e fundação.</w:t>
      </w:r>
    </w:p>
    <w:p w:rsidR="003626AD" w:rsidRPr="00B62A12" w:rsidRDefault="003626AD" w:rsidP="003626AD">
      <w:pPr>
        <w:spacing w:line="240" w:lineRule="atLeast"/>
        <w:jc w:val="both"/>
        <w:rPr>
          <w:rFonts w:ascii="Zurich Ex BT" w:hAnsi="Zurich Ex BT"/>
          <w:sz w:val="24"/>
          <w:szCs w:val="24"/>
        </w:rPr>
      </w:pPr>
    </w:p>
    <w:p w:rsidR="003626AD" w:rsidRPr="00B62A12" w:rsidRDefault="003626AD" w:rsidP="003626AD">
      <w:pPr>
        <w:spacing w:line="240" w:lineRule="atLeast"/>
        <w:jc w:val="center"/>
        <w:rPr>
          <w:rFonts w:ascii="Zurich Ex BT" w:hAnsi="Zurich Ex BT"/>
          <w:sz w:val="24"/>
          <w:szCs w:val="24"/>
        </w:rPr>
      </w:pPr>
      <w:r>
        <w:rPr>
          <w:rFonts w:ascii="Zurich Ex BT" w:hAnsi="Zurich Ex BT"/>
          <w:noProof/>
          <w:sz w:val="24"/>
          <w:szCs w:val="24"/>
        </w:rPr>
        <w:drawing>
          <wp:inline distT="0" distB="0" distL="0" distR="0">
            <wp:extent cx="4805680" cy="3700145"/>
            <wp:effectExtent l="19050" t="0" r="0" b="0"/>
            <wp:docPr id="1" name="Image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lum contrast="6000"/>
                    </a:blip>
                    <a:srcRect l="21931" t="21460" r="24355" b="1206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05680" cy="37001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626AD" w:rsidRPr="00B62A12" w:rsidRDefault="003626AD" w:rsidP="003626AD">
      <w:pPr>
        <w:spacing w:line="240" w:lineRule="atLeast"/>
        <w:jc w:val="both"/>
        <w:rPr>
          <w:rFonts w:ascii="Zurich Ex BT" w:hAnsi="Zurich Ex BT"/>
          <w:sz w:val="24"/>
          <w:szCs w:val="24"/>
        </w:rPr>
      </w:pPr>
    </w:p>
    <w:p w:rsidR="003626AD" w:rsidRPr="00B62A12" w:rsidRDefault="003626AD" w:rsidP="003626AD">
      <w:pPr>
        <w:spacing w:line="240" w:lineRule="atLeast"/>
        <w:jc w:val="both"/>
        <w:rPr>
          <w:rFonts w:ascii="Zurich Ex BT" w:hAnsi="Zurich Ex BT"/>
          <w:sz w:val="24"/>
          <w:szCs w:val="24"/>
        </w:rPr>
      </w:pPr>
      <w:r w:rsidRPr="00B62A12">
        <w:rPr>
          <w:rFonts w:ascii="Zurich Ex BT" w:hAnsi="Zurich Ex BT"/>
          <w:sz w:val="24"/>
          <w:szCs w:val="24"/>
        </w:rPr>
        <w:t xml:space="preserve">6.1.3 – Após a secagem da estrutura de concreto armado, as partes internas das rampas, deverão ser aterradas e compactadas eliminando espaços vazios. O piso deverá ser executado em concreto armado Fck </w:t>
      </w:r>
      <w:r>
        <w:rPr>
          <w:rFonts w:ascii="Zurich Ex BT" w:hAnsi="Zurich Ex BT"/>
          <w:sz w:val="24"/>
          <w:szCs w:val="24"/>
        </w:rPr>
        <w:t>2</w:t>
      </w:r>
      <w:r w:rsidRPr="00B62A12">
        <w:rPr>
          <w:rFonts w:ascii="Zurich Ex BT" w:hAnsi="Zurich Ex BT"/>
          <w:sz w:val="24"/>
          <w:szCs w:val="24"/>
        </w:rPr>
        <w:t>5Mpa de alta resistência, com laje e piso com espessura de 10cm</w:t>
      </w:r>
      <w:r w:rsidR="00F315A3">
        <w:rPr>
          <w:rFonts w:ascii="Zurich Ex BT" w:hAnsi="Zurich Ex BT"/>
          <w:sz w:val="24"/>
          <w:szCs w:val="24"/>
        </w:rPr>
        <w:t>,</w:t>
      </w:r>
      <w:r w:rsidRPr="00B62A12">
        <w:rPr>
          <w:rFonts w:ascii="Zurich Ex BT" w:hAnsi="Zurich Ex BT"/>
          <w:sz w:val="24"/>
          <w:szCs w:val="24"/>
        </w:rPr>
        <w:t xml:space="preserve"> sarrafeado</w:t>
      </w:r>
      <w:r w:rsidR="00F315A3">
        <w:rPr>
          <w:rFonts w:ascii="Zurich Ex BT" w:hAnsi="Zurich Ex BT"/>
          <w:sz w:val="24"/>
          <w:szCs w:val="24"/>
        </w:rPr>
        <w:t xml:space="preserve"> e polido</w:t>
      </w:r>
      <w:r w:rsidRPr="00B62A12">
        <w:rPr>
          <w:rFonts w:ascii="Zurich Ex BT" w:hAnsi="Zurich Ex BT"/>
          <w:sz w:val="24"/>
          <w:szCs w:val="24"/>
        </w:rPr>
        <w:t>, conforme figuras abaixo</w:t>
      </w:r>
      <w:r>
        <w:rPr>
          <w:rFonts w:ascii="Zurich Ex BT" w:hAnsi="Zurich Ex BT"/>
          <w:sz w:val="24"/>
          <w:szCs w:val="24"/>
        </w:rPr>
        <w:t>.</w:t>
      </w:r>
    </w:p>
    <w:p w:rsidR="003626AD" w:rsidRPr="00B62A12" w:rsidRDefault="003626AD" w:rsidP="003626AD">
      <w:pPr>
        <w:spacing w:line="240" w:lineRule="atLeast"/>
        <w:jc w:val="both"/>
        <w:rPr>
          <w:rFonts w:ascii="Zurich Ex BT" w:hAnsi="Zurich Ex BT"/>
          <w:sz w:val="24"/>
          <w:szCs w:val="24"/>
        </w:rPr>
      </w:pPr>
    </w:p>
    <w:p w:rsidR="003626AD" w:rsidRPr="00B62A12" w:rsidRDefault="003626AD" w:rsidP="003626AD">
      <w:pPr>
        <w:spacing w:line="240" w:lineRule="atLeast"/>
        <w:ind w:firstLine="1418"/>
        <w:jc w:val="both"/>
        <w:rPr>
          <w:rFonts w:ascii="Zurich Ex BT" w:hAnsi="Zurich Ex BT"/>
          <w:sz w:val="24"/>
          <w:szCs w:val="24"/>
        </w:rPr>
      </w:pPr>
      <w:r>
        <w:rPr>
          <w:rFonts w:ascii="Zurich Ex BT" w:hAnsi="Zurich Ex BT"/>
          <w:noProof/>
          <w:sz w:val="24"/>
          <w:szCs w:val="24"/>
        </w:rPr>
        <w:drawing>
          <wp:inline distT="0" distB="0" distL="0" distR="0">
            <wp:extent cx="4408805" cy="2078355"/>
            <wp:effectExtent l="19050" t="0" r="0" b="0"/>
            <wp:docPr id="8" name="Image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 l="12041" t="36893" r="17740" b="4240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08805" cy="20783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626AD" w:rsidRPr="00B62A12" w:rsidRDefault="003626AD" w:rsidP="003626AD">
      <w:pPr>
        <w:spacing w:line="240" w:lineRule="atLeast"/>
        <w:jc w:val="both"/>
        <w:rPr>
          <w:rFonts w:ascii="Zurich Ex BT" w:hAnsi="Zurich Ex BT"/>
          <w:sz w:val="24"/>
          <w:szCs w:val="24"/>
        </w:rPr>
      </w:pPr>
    </w:p>
    <w:p w:rsidR="003626AD" w:rsidRPr="00B62A12" w:rsidRDefault="003626AD" w:rsidP="003626AD">
      <w:pPr>
        <w:spacing w:line="240" w:lineRule="atLeast"/>
        <w:jc w:val="both"/>
        <w:rPr>
          <w:rFonts w:ascii="Zurich Ex BT" w:hAnsi="Zurich Ex BT"/>
          <w:sz w:val="24"/>
          <w:szCs w:val="24"/>
        </w:rPr>
      </w:pPr>
    </w:p>
    <w:p w:rsidR="00F315A3" w:rsidRDefault="00F315A3" w:rsidP="003626AD">
      <w:pPr>
        <w:spacing w:line="240" w:lineRule="atLeast"/>
        <w:jc w:val="both"/>
        <w:rPr>
          <w:rFonts w:ascii="Zurich Ex BT" w:hAnsi="Zurich Ex BT"/>
          <w:sz w:val="24"/>
          <w:szCs w:val="24"/>
        </w:rPr>
      </w:pPr>
    </w:p>
    <w:p w:rsidR="00F315A3" w:rsidRDefault="00F315A3" w:rsidP="003626AD">
      <w:pPr>
        <w:spacing w:line="240" w:lineRule="atLeast"/>
        <w:jc w:val="both"/>
        <w:rPr>
          <w:rFonts w:ascii="Zurich Ex BT" w:hAnsi="Zurich Ex BT"/>
          <w:sz w:val="24"/>
          <w:szCs w:val="24"/>
        </w:rPr>
      </w:pPr>
    </w:p>
    <w:p w:rsidR="00F315A3" w:rsidRDefault="00F315A3" w:rsidP="003626AD">
      <w:pPr>
        <w:spacing w:line="240" w:lineRule="atLeast"/>
        <w:jc w:val="both"/>
        <w:rPr>
          <w:rFonts w:ascii="Zurich Ex BT" w:hAnsi="Zurich Ex BT"/>
          <w:sz w:val="24"/>
          <w:szCs w:val="24"/>
        </w:rPr>
      </w:pPr>
    </w:p>
    <w:p w:rsidR="003626AD" w:rsidRPr="00B62A12" w:rsidRDefault="003626AD" w:rsidP="003626AD">
      <w:pPr>
        <w:spacing w:line="240" w:lineRule="atLeast"/>
        <w:jc w:val="both"/>
        <w:rPr>
          <w:rFonts w:ascii="Zurich Ex BT" w:hAnsi="Zurich Ex BT"/>
          <w:sz w:val="24"/>
          <w:szCs w:val="24"/>
        </w:rPr>
      </w:pPr>
      <w:r w:rsidRPr="00B62A12">
        <w:rPr>
          <w:rFonts w:ascii="Zurich Ex BT" w:hAnsi="Zurich Ex BT"/>
          <w:sz w:val="24"/>
          <w:szCs w:val="24"/>
        </w:rPr>
        <w:lastRenderedPageBreak/>
        <w:t>6.1.</w:t>
      </w:r>
      <w:r>
        <w:rPr>
          <w:rFonts w:ascii="Zurich Ex BT" w:hAnsi="Zurich Ex BT"/>
          <w:sz w:val="24"/>
          <w:szCs w:val="24"/>
        </w:rPr>
        <w:t>4</w:t>
      </w:r>
      <w:r w:rsidRPr="00B62A12">
        <w:rPr>
          <w:rFonts w:ascii="Zurich Ex BT" w:hAnsi="Zurich Ex BT"/>
          <w:sz w:val="24"/>
          <w:szCs w:val="24"/>
        </w:rPr>
        <w:t xml:space="preserve"> – As cantoneiras </w:t>
      </w:r>
      <w:r>
        <w:rPr>
          <w:rFonts w:ascii="Zurich Ex BT" w:hAnsi="Zurich Ex BT"/>
          <w:sz w:val="24"/>
          <w:szCs w:val="24"/>
        </w:rPr>
        <w:t xml:space="preserve">ou perfil um enrijecido </w:t>
      </w:r>
      <w:r w:rsidRPr="00B62A12">
        <w:rPr>
          <w:rFonts w:ascii="Zurich Ex BT" w:hAnsi="Zurich Ex BT"/>
          <w:sz w:val="24"/>
          <w:szCs w:val="24"/>
        </w:rPr>
        <w:t xml:space="preserve">deverão ser de chapa dobradas galvanizadas, podendo ter abas iguais 10 x </w:t>
      </w:r>
      <w:smartTag w:uri="urn:schemas-microsoft-com:office:smarttags" w:element="metricconverter">
        <w:smartTagPr>
          <w:attr w:name="ProductID" w:val="10 cm"/>
        </w:smartTagPr>
        <w:r w:rsidRPr="00B62A12">
          <w:rPr>
            <w:rFonts w:ascii="Zurich Ex BT" w:hAnsi="Zurich Ex BT"/>
            <w:sz w:val="24"/>
            <w:szCs w:val="24"/>
          </w:rPr>
          <w:t>10 cm</w:t>
        </w:r>
      </w:smartTag>
      <w:r w:rsidRPr="00B62A12">
        <w:rPr>
          <w:rFonts w:ascii="Zurich Ex BT" w:hAnsi="Zurich Ex BT"/>
          <w:sz w:val="24"/>
          <w:szCs w:val="24"/>
        </w:rPr>
        <w:t xml:space="preserve"> ou 10 x </w:t>
      </w:r>
      <w:smartTag w:uri="urn:schemas-microsoft-com:office:smarttags" w:element="metricconverter">
        <w:smartTagPr>
          <w:attr w:name="ProductID" w:val="5 cm"/>
        </w:smartTagPr>
        <w:r w:rsidRPr="00B62A12">
          <w:rPr>
            <w:rFonts w:ascii="Zurich Ex BT" w:hAnsi="Zurich Ex BT"/>
            <w:sz w:val="24"/>
            <w:szCs w:val="24"/>
          </w:rPr>
          <w:t>5 cm</w:t>
        </w:r>
      </w:smartTag>
      <w:r w:rsidRPr="00B62A12">
        <w:rPr>
          <w:rFonts w:ascii="Zurich Ex BT" w:hAnsi="Zurich Ex BT"/>
          <w:sz w:val="24"/>
          <w:szCs w:val="24"/>
        </w:rPr>
        <w:t xml:space="preserve"> sendo a maior medida na parte superior.</w:t>
      </w:r>
    </w:p>
    <w:p w:rsidR="003626AD" w:rsidRPr="00971F24" w:rsidRDefault="003626AD" w:rsidP="003626AD">
      <w:pPr>
        <w:spacing w:line="240" w:lineRule="atLeast"/>
        <w:jc w:val="center"/>
        <w:rPr>
          <w:rFonts w:ascii="Zurich Ex BT" w:hAnsi="Zurich Ex BT"/>
          <w:sz w:val="24"/>
          <w:szCs w:val="24"/>
        </w:rPr>
      </w:pPr>
      <w:r>
        <w:rPr>
          <w:rFonts w:ascii="Zurich Ex BT" w:hAnsi="Zurich Ex BT"/>
          <w:noProof/>
          <w:sz w:val="24"/>
          <w:szCs w:val="24"/>
        </w:rPr>
        <w:drawing>
          <wp:inline distT="0" distB="0" distL="0" distR="0">
            <wp:extent cx="2137410" cy="1807845"/>
            <wp:effectExtent l="0" t="0" r="0" b="0"/>
            <wp:docPr id="4" name="Imagem 4" descr="cantoneira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antoneira02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 l="25925" r="41499" b="3393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37410" cy="18078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626AD" w:rsidRPr="00B62A12" w:rsidRDefault="003626AD" w:rsidP="003626AD">
      <w:pPr>
        <w:spacing w:line="240" w:lineRule="atLeast"/>
        <w:jc w:val="center"/>
        <w:rPr>
          <w:rFonts w:ascii="Zurich Ex BT" w:hAnsi="Zurich Ex BT"/>
          <w:b/>
          <w:sz w:val="24"/>
          <w:szCs w:val="24"/>
          <w:u w:val="single"/>
        </w:rPr>
      </w:pPr>
    </w:p>
    <w:p w:rsidR="003626AD" w:rsidRDefault="003626AD" w:rsidP="003626AD">
      <w:pPr>
        <w:spacing w:line="240" w:lineRule="atLeast"/>
        <w:rPr>
          <w:rFonts w:ascii="Zurich Ex BT" w:hAnsi="Zurich Ex BT"/>
          <w:sz w:val="24"/>
          <w:szCs w:val="24"/>
        </w:rPr>
      </w:pPr>
      <w:r>
        <w:rPr>
          <w:rFonts w:ascii="Zurich Ex BT" w:hAnsi="Zurich Ex BT"/>
          <w:sz w:val="24"/>
          <w:szCs w:val="24"/>
        </w:rPr>
        <w:t>6.1.5</w:t>
      </w:r>
      <w:r w:rsidRPr="00B62A12">
        <w:rPr>
          <w:rFonts w:ascii="Zurich Ex BT" w:hAnsi="Zurich Ex BT"/>
          <w:sz w:val="24"/>
          <w:szCs w:val="24"/>
        </w:rPr>
        <w:t xml:space="preserve"> – </w:t>
      </w:r>
      <w:r>
        <w:rPr>
          <w:rFonts w:ascii="Zurich Ex BT" w:hAnsi="Zurich Ex BT"/>
          <w:sz w:val="24"/>
          <w:szCs w:val="24"/>
        </w:rPr>
        <w:t>O</w:t>
      </w:r>
      <w:r w:rsidRPr="00B62A12">
        <w:rPr>
          <w:rFonts w:ascii="Zurich Ex BT" w:hAnsi="Zurich Ex BT"/>
          <w:sz w:val="24"/>
          <w:szCs w:val="24"/>
        </w:rPr>
        <w:t xml:space="preserve"> corrim</w:t>
      </w:r>
      <w:r>
        <w:rPr>
          <w:rFonts w:ascii="Zurich Ex BT" w:hAnsi="Zurich Ex BT"/>
          <w:sz w:val="24"/>
          <w:szCs w:val="24"/>
        </w:rPr>
        <w:t>ão é uma área de deslizamento e</w:t>
      </w:r>
      <w:r w:rsidRPr="00B62A12">
        <w:rPr>
          <w:rFonts w:ascii="Zurich Ex BT" w:hAnsi="Zurich Ex BT"/>
          <w:sz w:val="24"/>
          <w:szCs w:val="24"/>
        </w:rPr>
        <w:t xml:space="preserve"> deve</w:t>
      </w:r>
      <w:r>
        <w:rPr>
          <w:rFonts w:ascii="Zurich Ex BT" w:hAnsi="Zurich Ex BT"/>
          <w:sz w:val="24"/>
          <w:szCs w:val="24"/>
        </w:rPr>
        <w:t>rá</w:t>
      </w:r>
      <w:r w:rsidRPr="00B62A12">
        <w:rPr>
          <w:rFonts w:ascii="Zurich Ex BT" w:hAnsi="Zurich Ex BT"/>
          <w:sz w:val="24"/>
          <w:szCs w:val="24"/>
        </w:rPr>
        <w:t xml:space="preserve"> ser executado </w:t>
      </w:r>
      <w:r>
        <w:rPr>
          <w:rFonts w:ascii="Zurich Ex BT" w:hAnsi="Zurich Ex BT"/>
          <w:sz w:val="24"/>
          <w:szCs w:val="24"/>
        </w:rPr>
        <w:t xml:space="preserve">utilizando </w:t>
      </w:r>
      <w:r w:rsidRPr="00B62A12">
        <w:rPr>
          <w:rFonts w:ascii="Zurich Ex BT" w:hAnsi="Zurich Ex BT"/>
          <w:sz w:val="24"/>
          <w:szCs w:val="24"/>
        </w:rPr>
        <w:t xml:space="preserve">tubo </w:t>
      </w:r>
      <w:r>
        <w:rPr>
          <w:rFonts w:ascii="Zurich Ex BT" w:hAnsi="Zurich Ex BT"/>
          <w:sz w:val="24"/>
          <w:szCs w:val="24"/>
        </w:rPr>
        <w:t xml:space="preserve">de ação galvanizado </w:t>
      </w:r>
      <w:r w:rsidRPr="00B62A12">
        <w:rPr>
          <w:rFonts w:ascii="Zurich Ex BT" w:hAnsi="Zurich Ex BT"/>
          <w:sz w:val="24"/>
          <w:szCs w:val="24"/>
        </w:rPr>
        <w:t>de 4’’ com pontas arredondadas e fixando-os em caixa de concreto armado e soldados na armadura, conforme figura abaixo.</w:t>
      </w:r>
    </w:p>
    <w:p w:rsidR="003626AD" w:rsidRPr="00AB6CA8" w:rsidRDefault="003626AD" w:rsidP="003626AD">
      <w:pPr>
        <w:spacing w:line="240" w:lineRule="atLeast"/>
        <w:jc w:val="center"/>
        <w:rPr>
          <w:rFonts w:ascii="Zurich Ex BT" w:hAnsi="Zurich Ex BT"/>
          <w:sz w:val="24"/>
          <w:szCs w:val="24"/>
        </w:rPr>
      </w:pPr>
      <w:r>
        <w:rPr>
          <w:rFonts w:ascii="Zurich Ex BT" w:hAnsi="Zurich Ex BT"/>
          <w:noProof/>
          <w:sz w:val="24"/>
          <w:szCs w:val="24"/>
        </w:rPr>
        <w:drawing>
          <wp:inline distT="0" distB="0" distL="0" distR="0">
            <wp:extent cx="4178300" cy="1892300"/>
            <wp:effectExtent l="0" t="0" r="0" b="0"/>
            <wp:docPr id="5" name="Imagem 5" descr="corrimã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orrimão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 l="7840" t="12817" r="13667" b="1142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78300" cy="1892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626AD" w:rsidRPr="001B3141" w:rsidRDefault="003626AD" w:rsidP="003626AD">
      <w:pPr>
        <w:spacing w:line="240" w:lineRule="atLeast"/>
        <w:jc w:val="both"/>
        <w:rPr>
          <w:rFonts w:ascii="Zurich Ex BT" w:hAnsi="Zurich Ex BT"/>
          <w:sz w:val="24"/>
          <w:szCs w:val="24"/>
        </w:rPr>
      </w:pPr>
      <w:r>
        <w:rPr>
          <w:rFonts w:ascii="Zurich Ex BT" w:hAnsi="Zurich Ex BT"/>
          <w:sz w:val="24"/>
          <w:szCs w:val="24"/>
        </w:rPr>
        <w:t>6.1.6</w:t>
      </w:r>
      <w:r w:rsidRPr="00B62A12">
        <w:rPr>
          <w:rFonts w:ascii="Zurich Ex BT" w:hAnsi="Zurich Ex BT"/>
          <w:sz w:val="24"/>
          <w:szCs w:val="24"/>
        </w:rPr>
        <w:t xml:space="preserve"> – A entrada das rampas deverá ser suave, sem emendas entre o piso e a rampa, conforme figura abaixo.</w:t>
      </w:r>
    </w:p>
    <w:p w:rsidR="003626AD" w:rsidRPr="00B62A12" w:rsidRDefault="003626AD" w:rsidP="003626AD">
      <w:pPr>
        <w:spacing w:line="240" w:lineRule="atLeast"/>
        <w:jc w:val="center"/>
        <w:rPr>
          <w:rFonts w:ascii="Zurich Ex BT" w:hAnsi="Zurich Ex BT"/>
          <w:b/>
          <w:sz w:val="24"/>
          <w:szCs w:val="24"/>
          <w:u w:val="single"/>
        </w:rPr>
      </w:pPr>
    </w:p>
    <w:p w:rsidR="003626AD" w:rsidRPr="00B62A12" w:rsidRDefault="003626AD" w:rsidP="003626AD">
      <w:pPr>
        <w:spacing w:line="240" w:lineRule="atLeast"/>
        <w:jc w:val="center"/>
        <w:rPr>
          <w:rFonts w:ascii="Zurich Ex BT" w:hAnsi="Zurich Ex BT"/>
          <w:sz w:val="24"/>
          <w:szCs w:val="24"/>
        </w:rPr>
      </w:pPr>
      <w:r>
        <w:rPr>
          <w:rFonts w:ascii="Zurich Ex BT" w:hAnsi="Zurich Ex BT"/>
          <w:noProof/>
          <w:sz w:val="24"/>
          <w:szCs w:val="24"/>
        </w:rPr>
        <w:drawing>
          <wp:inline distT="0" distB="0" distL="0" distR="0">
            <wp:extent cx="2615565" cy="2392045"/>
            <wp:effectExtent l="0" t="0" r="0" b="0"/>
            <wp:docPr id="6" name="Imagem 6" descr="entrada da ramp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entrada da rampa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lum contrast="-18000"/>
                    </a:blip>
                    <a:srcRect l="34953" t="14580" r="35043" b="1926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15565" cy="23920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626AD" w:rsidRPr="00B62A12" w:rsidRDefault="003626AD" w:rsidP="003626AD">
      <w:pPr>
        <w:spacing w:line="240" w:lineRule="atLeast"/>
        <w:jc w:val="center"/>
        <w:rPr>
          <w:rFonts w:ascii="Zurich Ex BT" w:hAnsi="Zurich Ex BT"/>
          <w:sz w:val="24"/>
          <w:szCs w:val="24"/>
        </w:rPr>
      </w:pPr>
    </w:p>
    <w:p w:rsidR="003626AD" w:rsidRPr="00B62A12" w:rsidRDefault="003626AD" w:rsidP="003626AD">
      <w:pPr>
        <w:spacing w:line="240" w:lineRule="atLeast"/>
        <w:jc w:val="center"/>
        <w:rPr>
          <w:rFonts w:ascii="Zurich Ex BT" w:hAnsi="Zurich Ex BT"/>
          <w:sz w:val="24"/>
          <w:szCs w:val="24"/>
        </w:rPr>
      </w:pPr>
    </w:p>
    <w:p w:rsidR="003626AD" w:rsidRPr="00B62A12" w:rsidRDefault="003626AD" w:rsidP="003626AD">
      <w:pPr>
        <w:spacing w:line="240" w:lineRule="atLeast"/>
        <w:jc w:val="both"/>
        <w:rPr>
          <w:rFonts w:ascii="Zurich Ex BT" w:hAnsi="Zurich Ex BT"/>
          <w:b/>
          <w:sz w:val="24"/>
          <w:szCs w:val="24"/>
          <w:u w:val="single"/>
        </w:rPr>
      </w:pPr>
      <w:r>
        <w:rPr>
          <w:rFonts w:ascii="Zurich Ex BT" w:hAnsi="Zurich Ex BT"/>
          <w:sz w:val="24"/>
          <w:szCs w:val="24"/>
        </w:rPr>
        <w:t>6.1.7</w:t>
      </w:r>
      <w:r w:rsidRPr="00B62A12">
        <w:rPr>
          <w:rFonts w:ascii="Zurich Ex BT" w:hAnsi="Zurich Ex BT"/>
          <w:sz w:val="24"/>
          <w:szCs w:val="24"/>
        </w:rPr>
        <w:t xml:space="preserve"> – O coping é </w:t>
      </w:r>
      <w:r w:rsidR="003C317F">
        <w:rPr>
          <w:rFonts w:ascii="Zurich Ex BT" w:hAnsi="Zurich Ex BT"/>
          <w:sz w:val="24"/>
          <w:szCs w:val="24"/>
        </w:rPr>
        <w:t xml:space="preserve">um </w:t>
      </w:r>
      <w:r>
        <w:rPr>
          <w:rFonts w:ascii="Zurich Ex BT" w:hAnsi="Zurich Ex BT"/>
          <w:sz w:val="24"/>
          <w:szCs w:val="24"/>
        </w:rPr>
        <w:t>equipamento especifico para as rampas curvadas (Mi</w:t>
      </w:r>
      <w:r w:rsidRPr="00B62A12">
        <w:rPr>
          <w:rFonts w:ascii="Zurich Ex BT" w:hAnsi="Zurich Ex BT"/>
          <w:sz w:val="24"/>
          <w:szCs w:val="24"/>
        </w:rPr>
        <w:t xml:space="preserve">ni Ramp, Quarter Pipe, </w:t>
      </w:r>
      <w:r>
        <w:rPr>
          <w:rFonts w:ascii="Zurich Ex BT" w:hAnsi="Zurich Ex BT"/>
          <w:sz w:val="24"/>
          <w:szCs w:val="24"/>
        </w:rPr>
        <w:t xml:space="preserve">bowl </w:t>
      </w:r>
      <w:r w:rsidRPr="00B62A12">
        <w:rPr>
          <w:rFonts w:ascii="Zurich Ex BT" w:hAnsi="Zurich Ex BT"/>
          <w:sz w:val="24"/>
          <w:szCs w:val="24"/>
        </w:rPr>
        <w:t>etc)</w:t>
      </w:r>
      <w:r>
        <w:rPr>
          <w:rFonts w:ascii="Zurich Ex BT" w:hAnsi="Zurich Ex BT"/>
          <w:sz w:val="24"/>
          <w:szCs w:val="24"/>
        </w:rPr>
        <w:t>, localizado entre a rampa e a plataforma</w:t>
      </w:r>
      <w:r w:rsidRPr="00B62A12">
        <w:rPr>
          <w:rFonts w:ascii="Zurich Ex BT" w:hAnsi="Zurich Ex BT"/>
          <w:sz w:val="24"/>
          <w:szCs w:val="24"/>
        </w:rPr>
        <w:t xml:space="preserve"> </w:t>
      </w:r>
      <w:r>
        <w:rPr>
          <w:rFonts w:ascii="Zurich Ex BT" w:hAnsi="Zurich Ex BT"/>
          <w:sz w:val="24"/>
          <w:szCs w:val="24"/>
        </w:rPr>
        <w:t>(</w:t>
      </w:r>
      <w:r w:rsidRPr="00B62A12">
        <w:rPr>
          <w:rFonts w:ascii="Zurich Ex BT" w:hAnsi="Zurich Ex BT"/>
          <w:sz w:val="24"/>
          <w:szCs w:val="24"/>
        </w:rPr>
        <w:t>parte superior da rampa</w:t>
      </w:r>
      <w:r>
        <w:rPr>
          <w:rFonts w:ascii="Zurich Ex BT" w:hAnsi="Zurich Ex BT"/>
          <w:sz w:val="24"/>
          <w:szCs w:val="24"/>
        </w:rPr>
        <w:t>), serve como área de deslizamento e por isso é</w:t>
      </w:r>
      <w:r w:rsidRPr="00B62A12">
        <w:rPr>
          <w:rFonts w:ascii="Zurich Ex BT" w:hAnsi="Zurich Ex BT"/>
          <w:sz w:val="24"/>
          <w:szCs w:val="24"/>
        </w:rPr>
        <w:t xml:space="preserve"> bastant</w:t>
      </w:r>
      <w:r>
        <w:rPr>
          <w:rFonts w:ascii="Zurich Ex BT" w:hAnsi="Zurich Ex BT"/>
          <w:sz w:val="24"/>
          <w:szCs w:val="24"/>
        </w:rPr>
        <w:t>e impactado</w:t>
      </w:r>
      <w:r w:rsidRPr="00B62A12">
        <w:rPr>
          <w:rFonts w:ascii="Zurich Ex BT" w:hAnsi="Zurich Ex BT"/>
          <w:sz w:val="24"/>
          <w:szCs w:val="24"/>
        </w:rPr>
        <w:t xml:space="preserve"> </w:t>
      </w:r>
      <w:r>
        <w:rPr>
          <w:rFonts w:ascii="Zurich Ex BT" w:hAnsi="Zurich Ex BT"/>
          <w:sz w:val="24"/>
          <w:szCs w:val="24"/>
        </w:rPr>
        <w:t>pelo</w:t>
      </w:r>
      <w:r w:rsidRPr="00B62A12">
        <w:rPr>
          <w:rFonts w:ascii="Zurich Ex BT" w:hAnsi="Zurich Ex BT"/>
          <w:sz w:val="24"/>
          <w:szCs w:val="24"/>
        </w:rPr>
        <w:t xml:space="preserve"> eixo do skate</w:t>
      </w:r>
      <w:r>
        <w:rPr>
          <w:rFonts w:ascii="Zurich Ex BT" w:hAnsi="Zurich Ex BT"/>
          <w:sz w:val="24"/>
          <w:szCs w:val="24"/>
        </w:rPr>
        <w:t xml:space="preserve">. Para </w:t>
      </w:r>
      <w:r>
        <w:rPr>
          <w:rFonts w:ascii="Zurich Ex BT" w:hAnsi="Zurich Ex BT"/>
          <w:sz w:val="24"/>
          <w:szCs w:val="24"/>
        </w:rPr>
        <w:lastRenderedPageBreak/>
        <w:t>execução do coping deverá utilizar tubo de aço galvanizado resistente</w:t>
      </w:r>
      <w:r w:rsidR="003C317F">
        <w:rPr>
          <w:rFonts w:ascii="Zurich Ex BT" w:hAnsi="Zurich Ex BT"/>
          <w:sz w:val="24"/>
          <w:szCs w:val="24"/>
        </w:rPr>
        <w:t xml:space="preserve"> (chapa 13)</w:t>
      </w:r>
      <w:r>
        <w:rPr>
          <w:rFonts w:ascii="Zurich Ex BT" w:hAnsi="Zurich Ex BT"/>
          <w:sz w:val="24"/>
          <w:szCs w:val="24"/>
        </w:rPr>
        <w:t xml:space="preserve"> chumbado na laje da rampa conforme figura abaixo.</w:t>
      </w:r>
    </w:p>
    <w:p w:rsidR="003626AD" w:rsidRPr="00B62A12" w:rsidRDefault="003626AD" w:rsidP="003626AD">
      <w:pPr>
        <w:spacing w:line="240" w:lineRule="atLeast"/>
        <w:jc w:val="center"/>
        <w:rPr>
          <w:rFonts w:ascii="Zurich Ex BT" w:hAnsi="Zurich Ex BT"/>
          <w:sz w:val="24"/>
          <w:szCs w:val="24"/>
        </w:rPr>
      </w:pPr>
    </w:p>
    <w:p w:rsidR="003626AD" w:rsidRPr="00B62A12" w:rsidRDefault="003626AD" w:rsidP="003626AD">
      <w:pPr>
        <w:spacing w:line="240" w:lineRule="atLeast"/>
        <w:jc w:val="center"/>
        <w:rPr>
          <w:rFonts w:ascii="Zurich Ex BT" w:hAnsi="Zurich Ex BT"/>
          <w:b/>
          <w:sz w:val="24"/>
          <w:szCs w:val="24"/>
          <w:u w:val="single"/>
        </w:rPr>
      </w:pPr>
      <w:r>
        <w:rPr>
          <w:rFonts w:ascii="Zurich Ex BT" w:hAnsi="Zurich Ex BT"/>
          <w:noProof/>
          <w:sz w:val="24"/>
          <w:szCs w:val="24"/>
        </w:rPr>
        <w:drawing>
          <wp:inline distT="0" distB="0" distL="0" distR="0">
            <wp:extent cx="5614035" cy="2552065"/>
            <wp:effectExtent l="19050" t="0" r="5715" b="0"/>
            <wp:docPr id="7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 l="11212" t="16727" r="7880" b="2436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4035" cy="25520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626AD" w:rsidRPr="00B62A12" w:rsidRDefault="003626AD" w:rsidP="003626AD">
      <w:pPr>
        <w:spacing w:line="240" w:lineRule="atLeast"/>
        <w:jc w:val="center"/>
        <w:rPr>
          <w:rFonts w:ascii="Zurich Ex BT" w:hAnsi="Zurich Ex BT"/>
          <w:b/>
          <w:sz w:val="24"/>
          <w:szCs w:val="24"/>
          <w:u w:val="single"/>
        </w:rPr>
      </w:pPr>
    </w:p>
    <w:p w:rsidR="003626AD" w:rsidRPr="00B62A12" w:rsidRDefault="003626AD" w:rsidP="003626AD">
      <w:pPr>
        <w:spacing w:line="240" w:lineRule="atLeast"/>
        <w:jc w:val="center"/>
        <w:rPr>
          <w:rFonts w:ascii="Zurich Ex BT" w:hAnsi="Zurich Ex BT"/>
          <w:b/>
          <w:sz w:val="24"/>
          <w:szCs w:val="24"/>
          <w:u w:val="single"/>
        </w:rPr>
      </w:pPr>
    </w:p>
    <w:p w:rsidR="003626AD" w:rsidRPr="00B62A12" w:rsidRDefault="003626AD" w:rsidP="003626AD">
      <w:pPr>
        <w:spacing w:line="240" w:lineRule="atLeast"/>
        <w:jc w:val="center"/>
        <w:rPr>
          <w:rFonts w:ascii="Zurich Ex BT" w:hAnsi="Zurich Ex BT"/>
          <w:b/>
          <w:sz w:val="24"/>
          <w:szCs w:val="24"/>
          <w:u w:val="single"/>
        </w:rPr>
      </w:pPr>
    </w:p>
    <w:p w:rsidR="003626AD" w:rsidRPr="00B62A12" w:rsidRDefault="003626AD" w:rsidP="003626AD">
      <w:pPr>
        <w:spacing w:line="240" w:lineRule="atLeast"/>
        <w:jc w:val="center"/>
        <w:rPr>
          <w:rFonts w:ascii="Zurich Ex BT" w:hAnsi="Zurich Ex BT"/>
          <w:sz w:val="24"/>
          <w:szCs w:val="24"/>
          <w:u w:val="single"/>
        </w:rPr>
      </w:pPr>
      <w:r w:rsidRPr="00B62A12">
        <w:rPr>
          <w:rFonts w:ascii="Zurich Ex BT" w:hAnsi="Zurich Ex BT"/>
          <w:b/>
          <w:sz w:val="24"/>
          <w:szCs w:val="24"/>
          <w:u w:val="single"/>
        </w:rPr>
        <w:t>07 - LIMPEZA E VERIFICAÇÃO FINAL</w:t>
      </w:r>
    </w:p>
    <w:p w:rsidR="003626AD" w:rsidRPr="00B62A12" w:rsidRDefault="003626AD" w:rsidP="003626AD">
      <w:pPr>
        <w:spacing w:line="240" w:lineRule="atLeast"/>
        <w:jc w:val="both"/>
        <w:rPr>
          <w:rFonts w:ascii="Zurich Ex BT" w:hAnsi="Zurich Ex BT"/>
          <w:sz w:val="24"/>
          <w:szCs w:val="24"/>
        </w:rPr>
      </w:pPr>
    </w:p>
    <w:p w:rsidR="003626AD" w:rsidRPr="00B62A12" w:rsidRDefault="003626AD" w:rsidP="003626AD">
      <w:pPr>
        <w:spacing w:line="240" w:lineRule="atLeast"/>
        <w:jc w:val="both"/>
        <w:rPr>
          <w:rFonts w:ascii="Zurich Ex BT" w:hAnsi="Zurich Ex BT"/>
          <w:sz w:val="24"/>
          <w:szCs w:val="24"/>
        </w:rPr>
      </w:pPr>
      <w:r w:rsidRPr="00B62A12">
        <w:rPr>
          <w:rFonts w:ascii="Zurich Ex BT" w:hAnsi="Zurich Ex BT"/>
          <w:sz w:val="24"/>
          <w:szCs w:val="24"/>
        </w:rPr>
        <w:t>7.1 - Após o término de todos os serviços, o empreiteiro deverá proceder a limpeza da obra, remover todo entulho da área e deixar cuidadosamente limpo.</w:t>
      </w:r>
    </w:p>
    <w:p w:rsidR="003626AD" w:rsidRDefault="003626AD" w:rsidP="003626AD">
      <w:pPr>
        <w:spacing w:line="240" w:lineRule="atLeast"/>
        <w:jc w:val="both"/>
        <w:rPr>
          <w:rFonts w:ascii="Zurich Ex BT" w:hAnsi="Zurich Ex BT"/>
          <w:sz w:val="24"/>
          <w:szCs w:val="24"/>
        </w:rPr>
      </w:pPr>
    </w:p>
    <w:p w:rsidR="003626AD" w:rsidRDefault="003626AD" w:rsidP="003626AD">
      <w:pPr>
        <w:spacing w:line="240" w:lineRule="atLeast"/>
        <w:jc w:val="both"/>
        <w:rPr>
          <w:rFonts w:ascii="Zurich Ex BT" w:hAnsi="Zurich Ex BT"/>
          <w:sz w:val="24"/>
          <w:szCs w:val="24"/>
        </w:rPr>
      </w:pPr>
    </w:p>
    <w:p w:rsidR="003626AD" w:rsidRDefault="003626AD" w:rsidP="003626AD">
      <w:pPr>
        <w:spacing w:line="240" w:lineRule="atLeast"/>
        <w:jc w:val="center"/>
        <w:rPr>
          <w:rFonts w:ascii="Zurich Ex BT" w:hAnsi="Zurich Ex BT"/>
          <w:sz w:val="24"/>
          <w:szCs w:val="24"/>
        </w:rPr>
      </w:pPr>
      <w:r w:rsidRPr="003626AD">
        <w:rPr>
          <w:rFonts w:ascii="Zurich Ex BT" w:hAnsi="Zurich Ex BT"/>
          <w:b/>
          <w:sz w:val="24"/>
          <w:szCs w:val="24"/>
          <w:u w:val="single"/>
        </w:rPr>
        <w:t>08 – CAPACIDADES TÉCNICA</w:t>
      </w:r>
      <w:r>
        <w:rPr>
          <w:rFonts w:ascii="Zurich Ex BT" w:hAnsi="Zurich Ex BT"/>
          <w:b/>
          <w:sz w:val="24"/>
          <w:szCs w:val="24"/>
          <w:u w:val="single"/>
        </w:rPr>
        <w:t>S</w:t>
      </w:r>
    </w:p>
    <w:p w:rsidR="003626AD" w:rsidRDefault="003626AD" w:rsidP="003626AD">
      <w:pPr>
        <w:spacing w:line="240" w:lineRule="atLeast"/>
        <w:jc w:val="both"/>
        <w:rPr>
          <w:rFonts w:ascii="Zurich Ex BT" w:hAnsi="Zurich Ex BT"/>
          <w:sz w:val="24"/>
          <w:szCs w:val="24"/>
        </w:rPr>
      </w:pPr>
    </w:p>
    <w:p w:rsidR="003626AD" w:rsidRDefault="003626AD" w:rsidP="003626AD">
      <w:pPr>
        <w:spacing w:line="240" w:lineRule="atLeast"/>
        <w:jc w:val="both"/>
        <w:rPr>
          <w:rFonts w:ascii="Zurich Ex BT" w:hAnsi="Zurich Ex BT"/>
          <w:sz w:val="24"/>
          <w:szCs w:val="24"/>
        </w:rPr>
      </w:pPr>
      <w:r>
        <w:rPr>
          <w:rFonts w:ascii="Zurich Ex BT" w:hAnsi="Zurich Ex BT"/>
          <w:sz w:val="24"/>
          <w:szCs w:val="24"/>
        </w:rPr>
        <w:t>8.1- A empresa responsável pela execução da obra</w:t>
      </w:r>
      <w:r w:rsidR="003C317F">
        <w:rPr>
          <w:rFonts w:ascii="Zurich Ex BT" w:hAnsi="Zurich Ex BT"/>
          <w:sz w:val="24"/>
          <w:szCs w:val="24"/>
        </w:rPr>
        <w:t xml:space="preserve"> deve</w:t>
      </w:r>
      <w:r>
        <w:rPr>
          <w:rFonts w:ascii="Zurich Ex BT" w:hAnsi="Zurich Ex BT"/>
          <w:sz w:val="24"/>
          <w:szCs w:val="24"/>
        </w:rPr>
        <w:t xml:space="preserve"> p</w:t>
      </w:r>
      <w:r w:rsidRPr="00BF4049">
        <w:rPr>
          <w:rFonts w:ascii="Zurich Ex BT" w:hAnsi="Zurich Ex BT"/>
          <w:sz w:val="24"/>
          <w:szCs w:val="24"/>
        </w:rPr>
        <w:t>ossuir como Responsável(is) Técnico(s) ou em</w:t>
      </w:r>
      <w:r>
        <w:rPr>
          <w:rFonts w:ascii="Zurich Ex BT" w:hAnsi="Zurich Ex BT"/>
          <w:sz w:val="24"/>
          <w:szCs w:val="24"/>
        </w:rPr>
        <w:t xml:space="preserve"> seu quadro permanente,</w:t>
      </w:r>
      <w:r w:rsidRPr="00BF4049">
        <w:rPr>
          <w:rFonts w:ascii="Zurich Ex BT" w:hAnsi="Zurich Ex BT"/>
          <w:sz w:val="24"/>
          <w:szCs w:val="24"/>
        </w:rPr>
        <w:t xml:space="preserve"> profissional(is) de</w:t>
      </w:r>
      <w:r>
        <w:rPr>
          <w:rFonts w:ascii="Zurich Ex BT" w:hAnsi="Zurich Ex BT"/>
          <w:sz w:val="24"/>
          <w:szCs w:val="24"/>
        </w:rPr>
        <w:t xml:space="preserve"> </w:t>
      </w:r>
      <w:r w:rsidRPr="00BF4049">
        <w:rPr>
          <w:rFonts w:ascii="Zurich Ex BT" w:hAnsi="Zurich Ex BT"/>
          <w:sz w:val="24"/>
          <w:szCs w:val="24"/>
        </w:rPr>
        <w:t>nível superior, reconhecido(s) pelo CREA, detentor(es) de CERTIDÃO DE ACERVO</w:t>
      </w:r>
      <w:r>
        <w:rPr>
          <w:rFonts w:ascii="Zurich Ex BT" w:hAnsi="Zurich Ex BT"/>
          <w:sz w:val="24"/>
          <w:szCs w:val="24"/>
        </w:rPr>
        <w:t xml:space="preserve"> </w:t>
      </w:r>
      <w:r w:rsidRPr="00BF4049">
        <w:rPr>
          <w:rFonts w:ascii="Zurich Ex BT" w:hAnsi="Zurich Ex BT"/>
          <w:sz w:val="24"/>
          <w:szCs w:val="24"/>
        </w:rPr>
        <w:t>TÉCNICO que comprove a execução de obras de características técnicas técnica e valor</w:t>
      </w:r>
      <w:r>
        <w:rPr>
          <w:rFonts w:ascii="Zurich Ex BT" w:hAnsi="Zurich Ex BT"/>
          <w:sz w:val="24"/>
          <w:szCs w:val="24"/>
        </w:rPr>
        <w:t xml:space="preserve"> </w:t>
      </w:r>
      <w:r w:rsidRPr="00BF4049">
        <w:rPr>
          <w:rFonts w:ascii="Zurich Ex BT" w:hAnsi="Zurich Ex BT"/>
          <w:sz w:val="24"/>
          <w:szCs w:val="24"/>
        </w:rPr>
        <w:t>significativo tenha(m) sido:</w:t>
      </w:r>
    </w:p>
    <w:p w:rsidR="003626AD" w:rsidRPr="00BF4049" w:rsidRDefault="003626AD" w:rsidP="003626AD">
      <w:pPr>
        <w:spacing w:line="240" w:lineRule="atLeast"/>
        <w:jc w:val="both"/>
        <w:rPr>
          <w:rFonts w:ascii="Zurich Ex BT" w:hAnsi="Zurich Ex BT"/>
          <w:sz w:val="24"/>
          <w:szCs w:val="24"/>
        </w:rPr>
      </w:pPr>
    </w:p>
    <w:p w:rsidR="003626AD" w:rsidRDefault="003626AD" w:rsidP="003626AD">
      <w:pPr>
        <w:spacing w:line="240" w:lineRule="atLeast"/>
        <w:jc w:val="both"/>
        <w:rPr>
          <w:rFonts w:ascii="Zurich Ex BT" w:hAnsi="Zurich Ex BT"/>
          <w:sz w:val="24"/>
          <w:szCs w:val="24"/>
        </w:rPr>
      </w:pPr>
      <w:r w:rsidRPr="00BF4049">
        <w:rPr>
          <w:rFonts w:ascii="Zurich Ex BT" w:hAnsi="Zurich Ex BT"/>
          <w:sz w:val="24"/>
          <w:szCs w:val="24"/>
        </w:rPr>
        <w:t xml:space="preserve">a) </w:t>
      </w:r>
      <w:r>
        <w:rPr>
          <w:rFonts w:ascii="Zurich Ex BT" w:hAnsi="Zurich Ex BT"/>
          <w:sz w:val="24"/>
          <w:szCs w:val="24"/>
        </w:rPr>
        <w:t>Terraplanagem;</w:t>
      </w:r>
    </w:p>
    <w:p w:rsidR="003626AD" w:rsidRPr="00BF4049" w:rsidRDefault="003626AD" w:rsidP="003626AD">
      <w:pPr>
        <w:spacing w:line="240" w:lineRule="atLeast"/>
        <w:jc w:val="both"/>
        <w:rPr>
          <w:rFonts w:ascii="Zurich Ex BT" w:hAnsi="Zurich Ex BT"/>
          <w:sz w:val="24"/>
          <w:szCs w:val="24"/>
        </w:rPr>
      </w:pPr>
      <w:r>
        <w:rPr>
          <w:rFonts w:ascii="Zurich Ex BT" w:hAnsi="Zurich Ex BT"/>
          <w:sz w:val="24"/>
          <w:szCs w:val="24"/>
        </w:rPr>
        <w:t xml:space="preserve">b) </w:t>
      </w:r>
      <w:r w:rsidRPr="00BF4049">
        <w:rPr>
          <w:rFonts w:ascii="Zurich Ex BT" w:hAnsi="Zurich Ex BT"/>
          <w:sz w:val="24"/>
          <w:szCs w:val="24"/>
        </w:rPr>
        <w:t>Estrutura de concreto armado;</w:t>
      </w:r>
    </w:p>
    <w:p w:rsidR="003626AD" w:rsidRPr="00BF4049" w:rsidRDefault="003626AD" w:rsidP="003626AD">
      <w:pPr>
        <w:spacing w:line="240" w:lineRule="atLeast"/>
        <w:jc w:val="both"/>
        <w:rPr>
          <w:rFonts w:ascii="Zurich Ex BT" w:hAnsi="Zurich Ex BT"/>
          <w:sz w:val="24"/>
          <w:szCs w:val="24"/>
        </w:rPr>
      </w:pPr>
      <w:r w:rsidRPr="00BF4049">
        <w:rPr>
          <w:rFonts w:ascii="Zurich Ex BT" w:hAnsi="Zurich Ex BT"/>
          <w:sz w:val="24"/>
          <w:szCs w:val="24"/>
        </w:rPr>
        <w:t>b) Piso industrial</w:t>
      </w:r>
      <w:r>
        <w:rPr>
          <w:rFonts w:ascii="Zurich Ex BT" w:hAnsi="Zurich Ex BT"/>
          <w:sz w:val="24"/>
          <w:szCs w:val="24"/>
        </w:rPr>
        <w:t xml:space="preserve"> polido</w:t>
      </w:r>
      <w:r w:rsidRPr="00BF4049">
        <w:rPr>
          <w:rFonts w:ascii="Zurich Ex BT" w:hAnsi="Zurich Ex BT"/>
          <w:sz w:val="24"/>
          <w:szCs w:val="24"/>
        </w:rPr>
        <w:t>;</w:t>
      </w:r>
    </w:p>
    <w:p w:rsidR="003626AD" w:rsidRDefault="003626AD" w:rsidP="003626AD">
      <w:pPr>
        <w:spacing w:line="240" w:lineRule="atLeast"/>
        <w:jc w:val="both"/>
        <w:rPr>
          <w:rFonts w:ascii="Zurich Ex BT" w:hAnsi="Zurich Ex BT"/>
          <w:sz w:val="24"/>
          <w:szCs w:val="24"/>
        </w:rPr>
      </w:pPr>
      <w:r w:rsidRPr="00BF4049">
        <w:rPr>
          <w:rFonts w:ascii="Zurich Ex BT" w:hAnsi="Zurich Ex BT"/>
          <w:sz w:val="24"/>
          <w:szCs w:val="24"/>
        </w:rPr>
        <w:t xml:space="preserve">d) </w:t>
      </w:r>
      <w:r>
        <w:rPr>
          <w:rFonts w:ascii="Zurich Ex BT" w:hAnsi="Zurich Ex BT"/>
          <w:sz w:val="24"/>
          <w:szCs w:val="24"/>
        </w:rPr>
        <w:t>Confecção e montagem de formas</w:t>
      </w:r>
      <w:r w:rsidRPr="00BF4049">
        <w:rPr>
          <w:rFonts w:ascii="Zurich Ex BT" w:hAnsi="Zurich Ex BT"/>
          <w:sz w:val="24"/>
          <w:szCs w:val="24"/>
        </w:rPr>
        <w:t>.</w:t>
      </w:r>
      <w:r w:rsidRPr="00BF4049">
        <w:rPr>
          <w:rFonts w:ascii="Zurich Ex BT" w:hAnsi="Zurich Ex BT"/>
          <w:sz w:val="24"/>
          <w:szCs w:val="24"/>
        </w:rPr>
        <w:cr/>
      </w:r>
    </w:p>
    <w:p w:rsidR="003626AD" w:rsidRDefault="003626AD" w:rsidP="003626AD">
      <w:pPr>
        <w:spacing w:line="240" w:lineRule="atLeast"/>
        <w:jc w:val="both"/>
        <w:rPr>
          <w:rFonts w:ascii="Zurich Ex BT" w:hAnsi="Zurich Ex BT"/>
          <w:sz w:val="24"/>
          <w:szCs w:val="24"/>
        </w:rPr>
      </w:pPr>
    </w:p>
    <w:p w:rsidR="003626AD" w:rsidRDefault="003626AD" w:rsidP="003626AD">
      <w:pPr>
        <w:spacing w:line="240" w:lineRule="atLeast"/>
        <w:jc w:val="both"/>
        <w:rPr>
          <w:rFonts w:ascii="Zurich Ex BT" w:hAnsi="Zurich Ex BT"/>
          <w:sz w:val="24"/>
          <w:szCs w:val="24"/>
        </w:rPr>
      </w:pPr>
    </w:p>
    <w:p w:rsidR="003626AD" w:rsidRDefault="003626AD" w:rsidP="003626AD">
      <w:pPr>
        <w:spacing w:line="240" w:lineRule="atLeast"/>
        <w:jc w:val="both"/>
        <w:rPr>
          <w:rFonts w:ascii="Zurich Ex BT" w:hAnsi="Zurich Ex BT"/>
          <w:sz w:val="24"/>
          <w:szCs w:val="24"/>
        </w:rPr>
      </w:pPr>
    </w:p>
    <w:p w:rsidR="00DA36D7" w:rsidRPr="003C317F" w:rsidRDefault="003C317F" w:rsidP="003C317F">
      <w:pPr>
        <w:jc w:val="center"/>
        <w:rPr>
          <w:b/>
          <w:szCs w:val="24"/>
        </w:rPr>
      </w:pPr>
      <w:r w:rsidRPr="003C317F">
        <w:rPr>
          <w:b/>
          <w:szCs w:val="24"/>
        </w:rPr>
        <w:t>RICARDO DE TOLEDO BARCELOS</w:t>
      </w:r>
    </w:p>
    <w:p w:rsidR="003C317F" w:rsidRDefault="003C317F" w:rsidP="003C317F">
      <w:pPr>
        <w:jc w:val="center"/>
        <w:rPr>
          <w:szCs w:val="24"/>
        </w:rPr>
      </w:pPr>
      <w:r>
        <w:rPr>
          <w:szCs w:val="24"/>
        </w:rPr>
        <w:t>Engenheiro Civil e Ambiental</w:t>
      </w:r>
    </w:p>
    <w:p w:rsidR="003C317F" w:rsidRPr="003626AD" w:rsidRDefault="003C317F" w:rsidP="003C317F">
      <w:pPr>
        <w:jc w:val="center"/>
        <w:rPr>
          <w:szCs w:val="24"/>
        </w:rPr>
      </w:pPr>
      <w:r>
        <w:rPr>
          <w:szCs w:val="24"/>
        </w:rPr>
        <w:t>CREA 13629/D-GO</w:t>
      </w:r>
    </w:p>
    <w:sectPr w:rsidR="003C317F" w:rsidRPr="003626AD" w:rsidSect="004B7617">
      <w:headerReference w:type="default" r:id="rId15"/>
      <w:footerReference w:type="default" r:id="rId16"/>
      <w:pgSz w:w="11906" w:h="16838"/>
      <w:pgMar w:top="1417" w:right="926" w:bottom="1417" w:left="900" w:header="142" w:footer="0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EB573E" w:rsidRDefault="00EB573E">
      <w:r>
        <w:separator/>
      </w:r>
    </w:p>
  </w:endnote>
  <w:endnote w:type="continuationSeparator" w:id="1">
    <w:p w:rsidR="00EB573E" w:rsidRDefault="00EB573E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Zurich Ex BT">
    <w:altName w:val="Arial"/>
    <w:charset w:val="00"/>
    <w:family w:val="swiss"/>
    <w:pitch w:val="variable"/>
    <w:sig w:usb0="00000007" w:usb1="00000000" w:usb2="00000000" w:usb3="00000000" w:csb0="00000011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0163C" w:rsidRDefault="0010163C" w:rsidP="00FA1269">
    <w:pPr>
      <w:jc w:val="center"/>
      <w:rPr>
        <w:rFonts w:ascii="Calibri" w:hAnsi="Calibri" w:cs="Calibri"/>
        <w:sz w:val="24"/>
        <w:szCs w:val="24"/>
        <w:shd w:val="clear" w:color="auto" w:fill="FFFFFF"/>
      </w:rPr>
    </w:pPr>
    <w:r w:rsidRPr="0030039E">
      <w:rPr>
        <w:rFonts w:ascii="Calibri" w:hAnsi="Calibri" w:cs="Calibri"/>
        <w:sz w:val="24"/>
        <w:szCs w:val="24"/>
        <w:shd w:val="clear" w:color="auto" w:fill="FFFFFF"/>
      </w:rPr>
      <w:t>(62) 8184-1968</w:t>
    </w:r>
    <w:r w:rsidR="000F5AD2">
      <w:rPr>
        <w:rFonts w:ascii="Calibri" w:hAnsi="Calibri" w:cs="Calibri"/>
        <w:sz w:val="24"/>
        <w:szCs w:val="24"/>
        <w:shd w:val="clear" w:color="auto" w:fill="FFFFFF"/>
      </w:rPr>
      <w:t>/ 92532634</w:t>
    </w:r>
    <w:r w:rsidRPr="0030039E">
      <w:rPr>
        <w:rFonts w:ascii="Calibri" w:hAnsi="Calibri" w:cs="Calibri"/>
        <w:sz w:val="24"/>
        <w:szCs w:val="24"/>
        <w:shd w:val="clear" w:color="auto" w:fill="FFFFFF"/>
      </w:rPr>
      <w:t xml:space="preserve"> </w:t>
    </w:r>
  </w:p>
  <w:p w:rsidR="0010163C" w:rsidRDefault="00AE5172" w:rsidP="00FA1269">
    <w:pPr>
      <w:jc w:val="center"/>
    </w:pPr>
    <w:hyperlink r:id="rId1" w:history="1">
      <w:r w:rsidR="009E5639" w:rsidRPr="00DC364F">
        <w:rPr>
          <w:rStyle w:val="Hyperlink"/>
        </w:rPr>
        <w:t>www.tlbengenharia.com.br</w:t>
      </w:r>
    </w:hyperlink>
  </w:p>
  <w:p w:rsidR="0010163C" w:rsidRPr="00E831EA" w:rsidRDefault="00AE5172" w:rsidP="00FA1269">
    <w:pPr>
      <w:jc w:val="center"/>
      <w:rPr>
        <w:rStyle w:val="Hyperlink"/>
      </w:rPr>
    </w:pPr>
    <w:hyperlink r:id="rId2" w:history="1">
      <w:r w:rsidR="0010163C" w:rsidRPr="00E831EA">
        <w:rPr>
          <w:rStyle w:val="Hyperlink"/>
        </w:rPr>
        <w:t>rbarcelos@olbengenharia.com.br</w:t>
      </w:r>
    </w:hyperlink>
    <w:r w:rsidR="00E831EA">
      <w:rPr>
        <w:rStyle w:val="Hyperlink"/>
      </w:rPr>
      <w:t>,</w:t>
    </w:r>
  </w:p>
  <w:p w:rsidR="0010163C" w:rsidRDefault="009E5639" w:rsidP="00FA1269">
    <w:pPr>
      <w:jc w:val="center"/>
    </w:pPr>
    <w:r w:rsidRPr="009E5639">
      <w:t>Av. Vasco dos reis qd.</w:t>
    </w:r>
    <w:r>
      <w:t xml:space="preserve"> 60 Lt 25 Jardim Vila Boa</w:t>
    </w:r>
    <w:r w:rsidR="0010163C">
      <w:t xml:space="preserve"> – Goiânia/GO CEP. 74815-465</w:t>
    </w:r>
  </w:p>
  <w:p w:rsidR="0010163C" w:rsidRDefault="0010163C">
    <w:pPr>
      <w:pStyle w:val="Rodap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EB573E" w:rsidRDefault="00EB573E">
      <w:r>
        <w:separator/>
      </w:r>
    </w:p>
  </w:footnote>
  <w:footnote w:type="continuationSeparator" w:id="1">
    <w:p w:rsidR="00EB573E" w:rsidRDefault="00EB573E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0163C" w:rsidRDefault="00284CD9" w:rsidP="001141D0">
    <w:pPr>
      <w:pStyle w:val="Cabealho"/>
      <w:ind w:left="-851"/>
      <w:jc w:val="right"/>
    </w:pPr>
    <w:r>
      <w:rPr>
        <w:noProof/>
      </w:rPr>
      <w:drawing>
        <wp:inline distT="0" distB="0" distL="0" distR="0">
          <wp:extent cx="1654613" cy="691116"/>
          <wp:effectExtent l="19050" t="0" r="2737" b="0"/>
          <wp:docPr id="3" name="Imagem 1" descr="E:\OLB ENGENHARIA\LOGOMARCA\TLB Engenharia\Logo TLB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E:\OLB ENGENHARIA\LOGOMARCA\TLB Engenharia\Logo TLB.jpg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654439" cy="691043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9745C5A"/>
    <w:multiLevelType w:val="hybridMultilevel"/>
    <w:tmpl w:val="5650B24C"/>
    <w:lvl w:ilvl="0" w:tplc="0416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6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">
    <w:nsid w:val="0D2A4593"/>
    <w:multiLevelType w:val="hybridMultilevel"/>
    <w:tmpl w:val="8D72E1C6"/>
    <w:lvl w:ilvl="0" w:tplc="0416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F903534"/>
    <w:multiLevelType w:val="hybridMultilevel"/>
    <w:tmpl w:val="B5CA79DA"/>
    <w:lvl w:ilvl="0" w:tplc="0416001B">
      <w:start w:val="1"/>
      <w:numFmt w:val="lowerRoman"/>
      <w:lvlText w:val="%1."/>
      <w:lvlJc w:val="right"/>
      <w:pPr>
        <w:ind w:left="720" w:hanging="360"/>
      </w:p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125C1574"/>
    <w:multiLevelType w:val="multilevel"/>
    <w:tmpl w:val="734CBCE0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065" w:hanging="705"/>
      </w:pPr>
      <w:rPr>
        <w:rFonts w:hint="default"/>
        <w:b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  <w:b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  <w:b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  <w:b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  <w:b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  <w:b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  <w:b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  <w:b/>
      </w:rPr>
    </w:lvl>
  </w:abstractNum>
  <w:abstractNum w:abstractNumId="4">
    <w:nsid w:val="13984F30"/>
    <w:multiLevelType w:val="hybridMultilevel"/>
    <w:tmpl w:val="1FAC95A6"/>
    <w:lvl w:ilvl="0" w:tplc="ADC0359A">
      <w:start w:val="1"/>
      <w:numFmt w:val="decimal"/>
      <w:lvlText w:val="%1)"/>
      <w:lvlJc w:val="left"/>
      <w:pPr>
        <w:tabs>
          <w:tab w:val="num" w:pos="3645"/>
        </w:tabs>
        <w:ind w:left="3645" w:hanging="360"/>
      </w:pPr>
      <w:rPr>
        <w:b/>
      </w:rPr>
    </w:lvl>
    <w:lvl w:ilvl="1" w:tplc="04160019" w:tentative="1">
      <w:start w:val="1"/>
      <w:numFmt w:val="lowerLetter"/>
      <w:lvlText w:val="%2."/>
      <w:lvlJc w:val="left"/>
      <w:pPr>
        <w:tabs>
          <w:tab w:val="num" w:pos="4365"/>
        </w:tabs>
        <w:ind w:left="4365" w:hanging="360"/>
      </w:pPr>
    </w:lvl>
    <w:lvl w:ilvl="2" w:tplc="0416001B" w:tentative="1">
      <w:start w:val="1"/>
      <w:numFmt w:val="lowerRoman"/>
      <w:lvlText w:val="%3."/>
      <w:lvlJc w:val="right"/>
      <w:pPr>
        <w:tabs>
          <w:tab w:val="num" w:pos="5085"/>
        </w:tabs>
        <w:ind w:left="5085" w:hanging="180"/>
      </w:pPr>
    </w:lvl>
    <w:lvl w:ilvl="3" w:tplc="0416000F" w:tentative="1">
      <w:start w:val="1"/>
      <w:numFmt w:val="decimal"/>
      <w:lvlText w:val="%4."/>
      <w:lvlJc w:val="left"/>
      <w:pPr>
        <w:tabs>
          <w:tab w:val="num" w:pos="5805"/>
        </w:tabs>
        <w:ind w:left="5805" w:hanging="360"/>
      </w:pPr>
    </w:lvl>
    <w:lvl w:ilvl="4" w:tplc="04160019" w:tentative="1">
      <w:start w:val="1"/>
      <w:numFmt w:val="lowerLetter"/>
      <w:lvlText w:val="%5."/>
      <w:lvlJc w:val="left"/>
      <w:pPr>
        <w:tabs>
          <w:tab w:val="num" w:pos="6525"/>
        </w:tabs>
        <w:ind w:left="6525" w:hanging="360"/>
      </w:pPr>
    </w:lvl>
    <w:lvl w:ilvl="5" w:tplc="0416001B" w:tentative="1">
      <w:start w:val="1"/>
      <w:numFmt w:val="lowerRoman"/>
      <w:lvlText w:val="%6."/>
      <w:lvlJc w:val="right"/>
      <w:pPr>
        <w:tabs>
          <w:tab w:val="num" w:pos="7245"/>
        </w:tabs>
        <w:ind w:left="7245" w:hanging="180"/>
      </w:pPr>
    </w:lvl>
    <w:lvl w:ilvl="6" w:tplc="0416000F" w:tentative="1">
      <w:start w:val="1"/>
      <w:numFmt w:val="decimal"/>
      <w:lvlText w:val="%7."/>
      <w:lvlJc w:val="left"/>
      <w:pPr>
        <w:tabs>
          <w:tab w:val="num" w:pos="7965"/>
        </w:tabs>
        <w:ind w:left="7965" w:hanging="360"/>
      </w:pPr>
    </w:lvl>
    <w:lvl w:ilvl="7" w:tplc="04160019" w:tentative="1">
      <w:start w:val="1"/>
      <w:numFmt w:val="lowerLetter"/>
      <w:lvlText w:val="%8."/>
      <w:lvlJc w:val="left"/>
      <w:pPr>
        <w:tabs>
          <w:tab w:val="num" w:pos="8685"/>
        </w:tabs>
        <w:ind w:left="8685" w:hanging="360"/>
      </w:pPr>
    </w:lvl>
    <w:lvl w:ilvl="8" w:tplc="0416001B" w:tentative="1">
      <w:start w:val="1"/>
      <w:numFmt w:val="lowerRoman"/>
      <w:lvlText w:val="%9."/>
      <w:lvlJc w:val="right"/>
      <w:pPr>
        <w:tabs>
          <w:tab w:val="num" w:pos="9405"/>
        </w:tabs>
        <w:ind w:left="9405" w:hanging="180"/>
      </w:pPr>
    </w:lvl>
  </w:abstractNum>
  <w:abstractNum w:abstractNumId="5">
    <w:nsid w:val="14582705"/>
    <w:multiLevelType w:val="hybridMultilevel"/>
    <w:tmpl w:val="5730346C"/>
    <w:lvl w:ilvl="0" w:tplc="0416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24C437DB"/>
    <w:multiLevelType w:val="hybridMultilevel"/>
    <w:tmpl w:val="AA5636FC"/>
    <w:lvl w:ilvl="0" w:tplc="0416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2FC8541E"/>
    <w:multiLevelType w:val="hybridMultilevel"/>
    <w:tmpl w:val="91AACF00"/>
    <w:lvl w:ilvl="0" w:tplc="0416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314B4F1B"/>
    <w:multiLevelType w:val="hybridMultilevel"/>
    <w:tmpl w:val="B48E5F40"/>
    <w:lvl w:ilvl="0" w:tplc="B8A6706C">
      <w:start w:val="1"/>
      <w:numFmt w:val="upperLetter"/>
      <w:lvlText w:val="%1-"/>
      <w:lvlJc w:val="left"/>
      <w:pPr>
        <w:ind w:left="360" w:hanging="360"/>
      </w:pPr>
      <w:rPr>
        <w:rFonts w:hint="default"/>
        <w:i w:val="0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3B6429AE"/>
    <w:multiLevelType w:val="hybridMultilevel"/>
    <w:tmpl w:val="649E7C42"/>
    <w:lvl w:ilvl="0" w:tplc="0416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0">
    <w:nsid w:val="3D146837"/>
    <w:multiLevelType w:val="hybridMultilevel"/>
    <w:tmpl w:val="CBEE268E"/>
    <w:lvl w:ilvl="0" w:tplc="04160001">
      <w:start w:val="1"/>
      <w:numFmt w:val="bullet"/>
      <w:lvlText w:val=""/>
      <w:lvlJc w:val="left"/>
      <w:pPr>
        <w:tabs>
          <w:tab w:val="num" w:pos="1785"/>
        </w:tabs>
        <w:ind w:left="1785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tabs>
          <w:tab w:val="num" w:pos="2505"/>
        </w:tabs>
        <w:ind w:left="2505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tabs>
          <w:tab w:val="num" w:pos="3225"/>
        </w:tabs>
        <w:ind w:left="3225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tabs>
          <w:tab w:val="num" w:pos="3945"/>
        </w:tabs>
        <w:ind w:left="3945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tabs>
          <w:tab w:val="num" w:pos="4665"/>
        </w:tabs>
        <w:ind w:left="4665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tabs>
          <w:tab w:val="num" w:pos="5385"/>
        </w:tabs>
        <w:ind w:left="5385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tabs>
          <w:tab w:val="num" w:pos="6105"/>
        </w:tabs>
        <w:ind w:left="6105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tabs>
          <w:tab w:val="num" w:pos="6825"/>
        </w:tabs>
        <w:ind w:left="6825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tabs>
          <w:tab w:val="num" w:pos="7545"/>
        </w:tabs>
        <w:ind w:left="7545" w:hanging="360"/>
      </w:pPr>
      <w:rPr>
        <w:rFonts w:ascii="Wingdings" w:hAnsi="Wingdings" w:hint="default"/>
      </w:rPr>
    </w:lvl>
  </w:abstractNum>
  <w:abstractNum w:abstractNumId="11">
    <w:nsid w:val="3F224999"/>
    <w:multiLevelType w:val="hybridMultilevel"/>
    <w:tmpl w:val="85685848"/>
    <w:lvl w:ilvl="0" w:tplc="8BE09C94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506" w:hanging="360"/>
      </w:pPr>
    </w:lvl>
    <w:lvl w:ilvl="2" w:tplc="0416001B" w:tentative="1">
      <w:start w:val="1"/>
      <w:numFmt w:val="lowerRoman"/>
      <w:lvlText w:val="%3."/>
      <w:lvlJc w:val="right"/>
      <w:pPr>
        <w:ind w:left="2226" w:hanging="180"/>
      </w:pPr>
    </w:lvl>
    <w:lvl w:ilvl="3" w:tplc="0416000F" w:tentative="1">
      <w:start w:val="1"/>
      <w:numFmt w:val="decimal"/>
      <w:lvlText w:val="%4."/>
      <w:lvlJc w:val="left"/>
      <w:pPr>
        <w:ind w:left="2946" w:hanging="360"/>
      </w:pPr>
    </w:lvl>
    <w:lvl w:ilvl="4" w:tplc="04160019" w:tentative="1">
      <w:start w:val="1"/>
      <w:numFmt w:val="lowerLetter"/>
      <w:lvlText w:val="%5."/>
      <w:lvlJc w:val="left"/>
      <w:pPr>
        <w:ind w:left="3666" w:hanging="360"/>
      </w:pPr>
    </w:lvl>
    <w:lvl w:ilvl="5" w:tplc="0416001B" w:tentative="1">
      <w:start w:val="1"/>
      <w:numFmt w:val="lowerRoman"/>
      <w:lvlText w:val="%6."/>
      <w:lvlJc w:val="right"/>
      <w:pPr>
        <w:ind w:left="4386" w:hanging="180"/>
      </w:pPr>
    </w:lvl>
    <w:lvl w:ilvl="6" w:tplc="0416000F" w:tentative="1">
      <w:start w:val="1"/>
      <w:numFmt w:val="decimal"/>
      <w:lvlText w:val="%7."/>
      <w:lvlJc w:val="left"/>
      <w:pPr>
        <w:ind w:left="5106" w:hanging="360"/>
      </w:pPr>
    </w:lvl>
    <w:lvl w:ilvl="7" w:tplc="04160019" w:tentative="1">
      <w:start w:val="1"/>
      <w:numFmt w:val="lowerLetter"/>
      <w:lvlText w:val="%8."/>
      <w:lvlJc w:val="left"/>
      <w:pPr>
        <w:ind w:left="5826" w:hanging="360"/>
      </w:pPr>
    </w:lvl>
    <w:lvl w:ilvl="8" w:tplc="0416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12">
    <w:nsid w:val="41150DCF"/>
    <w:multiLevelType w:val="hybridMultilevel"/>
    <w:tmpl w:val="CEEA8F0E"/>
    <w:lvl w:ilvl="0" w:tplc="04160001">
      <w:start w:val="1"/>
      <w:numFmt w:val="bullet"/>
      <w:lvlText w:val=""/>
      <w:lvlJc w:val="left"/>
      <w:pPr>
        <w:tabs>
          <w:tab w:val="num" w:pos="1425"/>
        </w:tabs>
        <w:ind w:left="1425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tabs>
          <w:tab w:val="num" w:pos="2145"/>
        </w:tabs>
        <w:ind w:left="2145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tabs>
          <w:tab w:val="num" w:pos="2865"/>
        </w:tabs>
        <w:ind w:left="2865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tabs>
          <w:tab w:val="num" w:pos="3585"/>
        </w:tabs>
        <w:ind w:left="3585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tabs>
          <w:tab w:val="num" w:pos="4305"/>
        </w:tabs>
        <w:ind w:left="4305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tabs>
          <w:tab w:val="num" w:pos="5025"/>
        </w:tabs>
        <w:ind w:left="5025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tabs>
          <w:tab w:val="num" w:pos="5745"/>
        </w:tabs>
        <w:ind w:left="5745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tabs>
          <w:tab w:val="num" w:pos="6465"/>
        </w:tabs>
        <w:ind w:left="6465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tabs>
          <w:tab w:val="num" w:pos="7185"/>
        </w:tabs>
        <w:ind w:left="7185" w:hanging="360"/>
      </w:pPr>
      <w:rPr>
        <w:rFonts w:ascii="Wingdings" w:hAnsi="Wingdings" w:hint="default"/>
      </w:rPr>
    </w:lvl>
  </w:abstractNum>
  <w:abstractNum w:abstractNumId="13">
    <w:nsid w:val="44DE38FD"/>
    <w:multiLevelType w:val="hybridMultilevel"/>
    <w:tmpl w:val="E0C2FFDE"/>
    <w:lvl w:ilvl="0" w:tplc="0416000D">
      <w:start w:val="1"/>
      <w:numFmt w:val="bullet"/>
      <w:lvlText w:val=""/>
      <w:lvlJc w:val="left"/>
      <w:pPr>
        <w:ind w:left="1146" w:hanging="360"/>
      </w:pPr>
      <w:rPr>
        <w:rFonts w:ascii="Wingdings" w:hAnsi="Wingdings" w:hint="default"/>
      </w:rPr>
    </w:lvl>
    <w:lvl w:ilvl="1" w:tplc="0416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14">
    <w:nsid w:val="451A354F"/>
    <w:multiLevelType w:val="hybridMultilevel"/>
    <w:tmpl w:val="BDEEE9BC"/>
    <w:lvl w:ilvl="0" w:tplc="EC3ECD62">
      <w:start w:val="1"/>
      <w:numFmt w:val="lowerLetter"/>
      <w:lvlText w:val="%1)"/>
      <w:lvlJc w:val="left"/>
      <w:pPr>
        <w:ind w:left="786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506" w:hanging="360"/>
      </w:pPr>
    </w:lvl>
    <w:lvl w:ilvl="2" w:tplc="0416001B" w:tentative="1">
      <w:start w:val="1"/>
      <w:numFmt w:val="lowerRoman"/>
      <w:lvlText w:val="%3."/>
      <w:lvlJc w:val="right"/>
      <w:pPr>
        <w:ind w:left="2226" w:hanging="180"/>
      </w:pPr>
    </w:lvl>
    <w:lvl w:ilvl="3" w:tplc="0416000F" w:tentative="1">
      <w:start w:val="1"/>
      <w:numFmt w:val="decimal"/>
      <w:lvlText w:val="%4."/>
      <w:lvlJc w:val="left"/>
      <w:pPr>
        <w:ind w:left="2946" w:hanging="360"/>
      </w:pPr>
    </w:lvl>
    <w:lvl w:ilvl="4" w:tplc="04160019" w:tentative="1">
      <w:start w:val="1"/>
      <w:numFmt w:val="lowerLetter"/>
      <w:lvlText w:val="%5."/>
      <w:lvlJc w:val="left"/>
      <w:pPr>
        <w:ind w:left="3666" w:hanging="360"/>
      </w:pPr>
    </w:lvl>
    <w:lvl w:ilvl="5" w:tplc="0416001B" w:tentative="1">
      <w:start w:val="1"/>
      <w:numFmt w:val="lowerRoman"/>
      <w:lvlText w:val="%6."/>
      <w:lvlJc w:val="right"/>
      <w:pPr>
        <w:ind w:left="4386" w:hanging="180"/>
      </w:pPr>
    </w:lvl>
    <w:lvl w:ilvl="6" w:tplc="0416000F" w:tentative="1">
      <w:start w:val="1"/>
      <w:numFmt w:val="decimal"/>
      <w:lvlText w:val="%7."/>
      <w:lvlJc w:val="left"/>
      <w:pPr>
        <w:ind w:left="5106" w:hanging="360"/>
      </w:pPr>
    </w:lvl>
    <w:lvl w:ilvl="7" w:tplc="04160019" w:tentative="1">
      <w:start w:val="1"/>
      <w:numFmt w:val="lowerLetter"/>
      <w:lvlText w:val="%8."/>
      <w:lvlJc w:val="left"/>
      <w:pPr>
        <w:ind w:left="5826" w:hanging="360"/>
      </w:pPr>
    </w:lvl>
    <w:lvl w:ilvl="8" w:tplc="0416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15">
    <w:nsid w:val="4A542B46"/>
    <w:multiLevelType w:val="hybridMultilevel"/>
    <w:tmpl w:val="85685848"/>
    <w:lvl w:ilvl="0" w:tplc="8BE09C94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543C5031"/>
    <w:multiLevelType w:val="hybridMultilevel"/>
    <w:tmpl w:val="D8C81D4A"/>
    <w:lvl w:ilvl="0" w:tplc="211A5ACC">
      <w:start w:val="1"/>
      <w:numFmt w:val="decimal"/>
      <w:lvlText w:val="%1."/>
      <w:lvlJc w:val="left"/>
      <w:pPr>
        <w:ind w:left="720" w:hanging="360"/>
      </w:pPr>
      <w:rPr>
        <w:rFonts w:cs="Arial" w:hint="default"/>
        <w:b w:val="0"/>
        <w:sz w:val="20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55893C5C"/>
    <w:multiLevelType w:val="hybridMultilevel"/>
    <w:tmpl w:val="93A003E6"/>
    <w:lvl w:ilvl="0" w:tplc="0416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59A14A50"/>
    <w:multiLevelType w:val="hybridMultilevel"/>
    <w:tmpl w:val="86C22806"/>
    <w:lvl w:ilvl="0" w:tplc="0416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5B6C1315"/>
    <w:multiLevelType w:val="hybridMultilevel"/>
    <w:tmpl w:val="6504D918"/>
    <w:lvl w:ilvl="0" w:tplc="1D9AF96C">
      <w:start w:val="1"/>
      <w:numFmt w:val="lowerRoman"/>
      <w:lvlText w:val="%1)"/>
      <w:lvlJc w:val="left"/>
      <w:pPr>
        <w:ind w:left="1428" w:hanging="72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788" w:hanging="360"/>
      </w:pPr>
    </w:lvl>
    <w:lvl w:ilvl="2" w:tplc="0416001B" w:tentative="1">
      <w:start w:val="1"/>
      <w:numFmt w:val="lowerRoman"/>
      <w:lvlText w:val="%3."/>
      <w:lvlJc w:val="right"/>
      <w:pPr>
        <w:ind w:left="2508" w:hanging="180"/>
      </w:pPr>
    </w:lvl>
    <w:lvl w:ilvl="3" w:tplc="0416000F" w:tentative="1">
      <w:start w:val="1"/>
      <w:numFmt w:val="decimal"/>
      <w:lvlText w:val="%4."/>
      <w:lvlJc w:val="left"/>
      <w:pPr>
        <w:ind w:left="3228" w:hanging="360"/>
      </w:pPr>
    </w:lvl>
    <w:lvl w:ilvl="4" w:tplc="04160019" w:tentative="1">
      <w:start w:val="1"/>
      <w:numFmt w:val="lowerLetter"/>
      <w:lvlText w:val="%5."/>
      <w:lvlJc w:val="left"/>
      <w:pPr>
        <w:ind w:left="3948" w:hanging="360"/>
      </w:pPr>
    </w:lvl>
    <w:lvl w:ilvl="5" w:tplc="0416001B" w:tentative="1">
      <w:start w:val="1"/>
      <w:numFmt w:val="lowerRoman"/>
      <w:lvlText w:val="%6."/>
      <w:lvlJc w:val="right"/>
      <w:pPr>
        <w:ind w:left="4668" w:hanging="180"/>
      </w:pPr>
    </w:lvl>
    <w:lvl w:ilvl="6" w:tplc="0416000F" w:tentative="1">
      <w:start w:val="1"/>
      <w:numFmt w:val="decimal"/>
      <w:lvlText w:val="%7."/>
      <w:lvlJc w:val="left"/>
      <w:pPr>
        <w:ind w:left="5388" w:hanging="360"/>
      </w:pPr>
    </w:lvl>
    <w:lvl w:ilvl="7" w:tplc="04160019" w:tentative="1">
      <w:start w:val="1"/>
      <w:numFmt w:val="lowerLetter"/>
      <w:lvlText w:val="%8."/>
      <w:lvlJc w:val="left"/>
      <w:pPr>
        <w:ind w:left="6108" w:hanging="360"/>
      </w:pPr>
    </w:lvl>
    <w:lvl w:ilvl="8" w:tplc="0416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20">
    <w:nsid w:val="770264DF"/>
    <w:multiLevelType w:val="hybridMultilevel"/>
    <w:tmpl w:val="F716AB32"/>
    <w:lvl w:ilvl="0" w:tplc="04160001">
      <w:start w:val="1"/>
      <w:numFmt w:val="bullet"/>
      <w:lvlText w:val=""/>
      <w:lvlJc w:val="left"/>
      <w:pPr>
        <w:ind w:left="774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94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214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934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54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74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94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814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534" w:hanging="360"/>
      </w:pPr>
      <w:rPr>
        <w:rFonts w:ascii="Wingdings" w:hAnsi="Wingdings" w:hint="default"/>
      </w:rPr>
    </w:lvl>
  </w:abstractNum>
  <w:abstractNum w:abstractNumId="21">
    <w:nsid w:val="789A7862"/>
    <w:multiLevelType w:val="hybridMultilevel"/>
    <w:tmpl w:val="C4BAAC5A"/>
    <w:lvl w:ilvl="0" w:tplc="0416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79A50CA7"/>
    <w:multiLevelType w:val="hybridMultilevel"/>
    <w:tmpl w:val="7E482312"/>
    <w:lvl w:ilvl="0" w:tplc="0416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7B6B09EC"/>
    <w:multiLevelType w:val="hybridMultilevel"/>
    <w:tmpl w:val="88A0FC5C"/>
    <w:lvl w:ilvl="0" w:tplc="0416000D">
      <w:start w:val="1"/>
      <w:numFmt w:val="bullet"/>
      <w:lvlText w:val=""/>
      <w:lvlJc w:val="left"/>
      <w:pPr>
        <w:ind w:left="774" w:hanging="360"/>
      </w:pPr>
      <w:rPr>
        <w:rFonts w:ascii="Wingdings" w:hAnsi="Wingdings" w:hint="default"/>
      </w:rPr>
    </w:lvl>
    <w:lvl w:ilvl="1" w:tplc="04160003" w:tentative="1">
      <w:start w:val="1"/>
      <w:numFmt w:val="bullet"/>
      <w:lvlText w:val="o"/>
      <w:lvlJc w:val="left"/>
      <w:pPr>
        <w:ind w:left="1494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214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934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54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74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94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814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534" w:hanging="360"/>
      </w:pPr>
      <w:rPr>
        <w:rFonts w:ascii="Wingdings" w:hAnsi="Wingdings" w:hint="default"/>
      </w:rPr>
    </w:lvl>
  </w:abstractNum>
  <w:num w:numId="1">
    <w:abstractNumId w:val="4"/>
  </w:num>
  <w:num w:numId="2">
    <w:abstractNumId w:val="0"/>
  </w:num>
  <w:num w:numId="3">
    <w:abstractNumId w:val="12"/>
  </w:num>
  <w:num w:numId="4">
    <w:abstractNumId w:val="10"/>
  </w:num>
  <w:num w:numId="5">
    <w:abstractNumId w:val="9"/>
  </w:num>
  <w:num w:numId="6">
    <w:abstractNumId w:val="1"/>
  </w:num>
  <w:num w:numId="7">
    <w:abstractNumId w:val="17"/>
  </w:num>
  <w:num w:numId="8">
    <w:abstractNumId w:val="18"/>
  </w:num>
  <w:num w:numId="9">
    <w:abstractNumId w:val="21"/>
  </w:num>
  <w:num w:numId="10">
    <w:abstractNumId w:val="3"/>
  </w:num>
  <w:num w:numId="11">
    <w:abstractNumId w:val="6"/>
  </w:num>
  <w:num w:numId="12">
    <w:abstractNumId w:val="19"/>
  </w:num>
  <w:num w:numId="13">
    <w:abstractNumId w:val="2"/>
  </w:num>
  <w:num w:numId="14">
    <w:abstractNumId w:val="16"/>
  </w:num>
  <w:num w:numId="15">
    <w:abstractNumId w:val="11"/>
  </w:num>
  <w:num w:numId="16">
    <w:abstractNumId w:val="22"/>
  </w:num>
  <w:num w:numId="17">
    <w:abstractNumId w:val="15"/>
  </w:num>
  <w:num w:numId="18">
    <w:abstractNumId w:val="14"/>
  </w:num>
  <w:num w:numId="19">
    <w:abstractNumId w:val="20"/>
  </w:num>
  <w:num w:numId="20">
    <w:abstractNumId w:val="8"/>
  </w:num>
  <w:num w:numId="21">
    <w:abstractNumId w:val="7"/>
  </w:num>
  <w:num w:numId="22">
    <w:abstractNumId w:val="13"/>
  </w:num>
  <w:num w:numId="23">
    <w:abstractNumId w:val="23"/>
  </w:num>
  <w:num w:numId="24">
    <w:abstractNumId w:val="5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embedSystemFonts/>
  <w:stylePaneFormatFilter w:val="3F01"/>
  <w:defaultTabStop w:val="708"/>
  <w:hyphenationZone w:val="425"/>
  <w:characterSpacingControl w:val="doNotCompress"/>
  <w:hdrShapeDefaults>
    <o:shapedefaults v:ext="edit" spidmax="66562"/>
  </w:hdrShapeDefaults>
  <w:footnotePr>
    <w:footnote w:id="0"/>
    <w:footnote w:id="1"/>
  </w:footnotePr>
  <w:endnotePr>
    <w:endnote w:id="0"/>
    <w:endnote w:id="1"/>
  </w:endnotePr>
  <w:compat/>
  <w:rsids>
    <w:rsidRoot w:val="00E426DB"/>
    <w:rsid w:val="00002DEB"/>
    <w:rsid w:val="00012B18"/>
    <w:rsid w:val="00024BAE"/>
    <w:rsid w:val="000324C4"/>
    <w:rsid w:val="00033F81"/>
    <w:rsid w:val="00046FCB"/>
    <w:rsid w:val="00061493"/>
    <w:rsid w:val="000724FA"/>
    <w:rsid w:val="000749E4"/>
    <w:rsid w:val="0007680F"/>
    <w:rsid w:val="00083CA7"/>
    <w:rsid w:val="000B33C7"/>
    <w:rsid w:val="000C1A8E"/>
    <w:rsid w:val="000C4CFE"/>
    <w:rsid w:val="000D51B9"/>
    <w:rsid w:val="000D74BC"/>
    <w:rsid w:val="000D7A2F"/>
    <w:rsid w:val="000F1262"/>
    <w:rsid w:val="000F5AD2"/>
    <w:rsid w:val="0010163C"/>
    <w:rsid w:val="00106CC8"/>
    <w:rsid w:val="001141D0"/>
    <w:rsid w:val="00134415"/>
    <w:rsid w:val="00134A95"/>
    <w:rsid w:val="00134D37"/>
    <w:rsid w:val="001400AF"/>
    <w:rsid w:val="00144E37"/>
    <w:rsid w:val="00153AFB"/>
    <w:rsid w:val="0016193D"/>
    <w:rsid w:val="00171C53"/>
    <w:rsid w:val="0018640D"/>
    <w:rsid w:val="0019061A"/>
    <w:rsid w:val="001A27E3"/>
    <w:rsid w:val="001A28DF"/>
    <w:rsid w:val="001A2A12"/>
    <w:rsid w:val="001A53E9"/>
    <w:rsid w:val="001A7C9B"/>
    <w:rsid w:val="001B3534"/>
    <w:rsid w:val="001B69AA"/>
    <w:rsid w:val="001C767E"/>
    <w:rsid w:val="001D3BE9"/>
    <w:rsid w:val="001E283B"/>
    <w:rsid w:val="001E2C1F"/>
    <w:rsid w:val="001E53CF"/>
    <w:rsid w:val="001E561C"/>
    <w:rsid w:val="00200051"/>
    <w:rsid w:val="00201C6A"/>
    <w:rsid w:val="0020548B"/>
    <w:rsid w:val="00222E09"/>
    <w:rsid w:val="00237438"/>
    <w:rsid w:val="00250EFB"/>
    <w:rsid w:val="00261BC9"/>
    <w:rsid w:val="00263282"/>
    <w:rsid w:val="00265FD7"/>
    <w:rsid w:val="00271561"/>
    <w:rsid w:val="00281C30"/>
    <w:rsid w:val="00281F13"/>
    <w:rsid w:val="00284CD9"/>
    <w:rsid w:val="002870E6"/>
    <w:rsid w:val="002927AE"/>
    <w:rsid w:val="002957F9"/>
    <w:rsid w:val="002A0E28"/>
    <w:rsid w:val="002B430B"/>
    <w:rsid w:val="002B4D9E"/>
    <w:rsid w:val="002D3C4F"/>
    <w:rsid w:val="002D445B"/>
    <w:rsid w:val="002D4697"/>
    <w:rsid w:val="002D73EE"/>
    <w:rsid w:val="002E0ACF"/>
    <w:rsid w:val="002E4207"/>
    <w:rsid w:val="002F194A"/>
    <w:rsid w:val="002F3BF4"/>
    <w:rsid w:val="002F76F7"/>
    <w:rsid w:val="0030039E"/>
    <w:rsid w:val="00302E32"/>
    <w:rsid w:val="0030500D"/>
    <w:rsid w:val="003140C2"/>
    <w:rsid w:val="00324202"/>
    <w:rsid w:val="00327F58"/>
    <w:rsid w:val="00332AA4"/>
    <w:rsid w:val="00332F5D"/>
    <w:rsid w:val="00337C6F"/>
    <w:rsid w:val="00347491"/>
    <w:rsid w:val="003574EF"/>
    <w:rsid w:val="003626AD"/>
    <w:rsid w:val="00385C97"/>
    <w:rsid w:val="003A4F6C"/>
    <w:rsid w:val="003B6124"/>
    <w:rsid w:val="003C169D"/>
    <w:rsid w:val="003C317F"/>
    <w:rsid w:val="003C4BCD"/>
    <w:rsid w:val="003C74A4"/>
    <w:rsid w:val="003D65E3"/>
    <w:rsid w:val="003D6AFB"/>
    <w:rsid w:val="003D7C68"/>
    <w:rsid w:val="003E363C"/>
    <w:rsid w:val="003F3347"/>
    <w:rsid w:val="003F4466"/>
    <w:rsid w:val="003F4766"/>
    <w:rsid w:val="003F5BD8"/>
    <w:rsid w:val="00404BA3"/>
    <w:rsid w:val="00410F85"/>
    <w:rsid w:val="004151E2"/>
    <w:rsid w:val="004270A4"/>
    <w:rsid w:val="00427645"/>
    <w:rsid w:val="00433501"/>
    <w:rsid w:val="00434F50"/>
    <w:rsid w:val="0044128B"/>
    <w:rsid w:val="00445C9B"/>
    <w:rsid w:val="0045389B"/>
    <w:rsid w:val="004553D2"/>
    <w:rsid w:val="00495812"/>
    <w:rsid w:val="004A3D16"/>
    <w:rsid w:val="004B7617"/>
    <w:rsid w:val="004B7F6A"/>
    <w:rsid w:val="004C0F8D"/>
    <w:rsid w:val="004C7FF5"/>
    <w:rsid w:val="004D34ED"/>
    <w:rsid w:val="004D409B"/>
    <w:rsid w:val="004D6DAE"/>
    <w:rsid w:val="004E3273"/>
    <w:rsid w:val="004E70F8"/>
    <w:rsid w:val="004E736E"/>
    <w:rsid w:val="004E7E9E"/>
    <w:rsid w:val="005002E9"/>
    <w:rsid w:val="00514F9C"/>
    <w:rsid w:val="005178DA"/>
    <w:rsid w:val="005210E8"/>
    <w:rsid w:val="00542D81"/>
    <w:rsid w:val="0055043E"/>
    <w:rsid w:val="005506D8"/>
    <w:rsid w:val="00551F2E"/>
    <w:rsid w:val="005545BB"/>
    <w:rsid w:val="00557003"/>
    <w:rsid w:val="00561B3E"/>
    <w:rsid w:val="00575687"/>
    <w:rsid w:val="005922F5"/>
    <w:rsid w:val="00595353"/>
    <w:rsid w:val="0059543B"/>
    <w:rsid w:val="005A34B6"/>
    <w:rsid w:val="005B7BDE"/>
    <w:rsid w:val="005C633B"/>
    <w:rsid w:val="005E2328"/>
    <w:rsid w:val="005F087C"/>
    <w:rsid w:val="00600FF4"/>
    <w:rsid w:val="006010E7"/>
    <w:rsid w:val="0060260D"/>
    <w:rsid w:val="0060487B"/>
    <w:rsid w:val="00610717"/>
    <w:rsid w:val="00610C25"/>
    <w:rsid w:val="0061246B"/>
    <w:rsid w:val="00614F32"/>
    <w:rsid w:val="00633899"/>
    <w:rsid w:val="00637948"/>
    <w:rsid w:val="00641399"/>
    <w:rsid w:val="00647DA2"/>
    <w:rsid w:val="00650BD2"/>
    <w:rsid w:val="00656F4A"/>
    <w:rsid w:val="006649A7"/>
    <w:rsid w:val="00667DA7"/>
    <w:rsid w:val="0067187B"/>
    <w:rsid w:val="00686694"/>
    <w:rsid w:val="006908DC"/>
    <w:rsid w:val="00691B18"/>
    <w:rsid w:val="00693DE1"/>
    <w:rsid w:val="006A2C90"/>
    <w:rsid w:val="006C2479"/>
    <w:rsid w:val="006E43DC"/>
    <w:rsid w:val="006E604A"/>
    <w:rsid w:val="006F017B"/>
    <w:rsid w:val="006F4BE4"/>
    <w:rsid w:val="006F7F31"/>
    <w:rsid w:val="00700910"/>
    <w:rsid w:val="00707D04"/>
    <w:rsid w:val="00713783"/>
    <w:rsid w:val="007257DE"/>
    <w:rsid w:val="00731AA5"/>
    <w:rsid w:val="00737663"/>
    <w:rsid w:val="00743427"/>
    <w:rsid w:val="00746BB4"/>
    <w:rsid w:val="007606D1"/>
    <w:rsid w:val="0076257A"/>
    <w:rsid w:val="00772B4F"/>
    <w:rsid w:val="007830E1"/>
    <w:rsid w:val="00787EFB"/>
    <w:rsid w:val="007919FE"/>
    <w:rsid w:val="00791A7D"/>
    <w:rsid w:val="007979E4"/>
    <w:rsid w:val="007A5950"/>
    <w:rsid w:val="007A656B"/>
    <w:rsid w:val="007A6965"/>
    <w:rsid w:val="007A70D9"/>
    <w:rsid w:val="007C0E17"/>
    <w:rsid w:val="007C13AF"/>
    <w:rsid w:val="007C4DCF"/>
    <w:rsid w:val="007D102C"/>
    <w:rsid w:val="007D71CB"/>
    <w:rsid w:val="007E3404"/>
    <w:rsid w:val="007F1058"/>
    <w:rsid w:val="007F6A50"/>
    <w:rsid w:val="008020C8"/>
    <w:rsid w:val="008101D4"/>
    <w:rsid w:val="008114E9"/>
    <w:rsid w:val="008306CE"/>
    <w:rsid w:val="00836B90"/>
    <w:rsid w:val="00873D5C"/>
    <w:rsid w:val="00880D85"/>
    <w:rsid w:val="0088302F"/>
    <w:rsid w:val="008D048B"/>
    <w:rsid w:val="008D417F"/>
    <w:rsid w:val="008D42A5"/>
    <w:rsid w:val="008F3303"/>
    <w:rsid w:val="00901FF1"/>
    <w:rsid w:val="0090336B"/>
    <w:rsid w:val="0090567F"/>
    <w:rsid w:val="009122DA"/>
    <w:rsid w:val="00914151"/>
    <w:rsid w:val="009162D2"/>
    <w:rsid w:val="009166C2"/>
    <w:rsid w:val="009214A1"/>
    <w:rsid w:val="00930F39"/>
    <w:rsid w:val="009419FF"/>
    <w:rsid w:val="00961E45"/>
    <w:rsid w:val="00963512"/>
    <w:rsid w:val="00963BBC"/>
    <w:rsid w:val="009677F3"/>
    <w:rsid w:val="009731A8"/>
    <w:rsid w:val="009751D6"/>
    <w:rsid w:val="00986163"/>
    <w:rsid w:val="009877F2"/>
    <w:rsid w:val="009B0100"/>
    <w:rsid w:val="009C6DEA"/>
    <w:rsid w:val="009D159E"/>
    <w:rsid w:val="009D69C9"/>
    <w:rsid w:val="009E3570"/>
    <w:rsid w:val="009E5639"/>
    <w:rsid w:val="009F13B7"/>
    <w:rsid w:val="009F4357"/>
    <w:rsid w:val="00A02A88"/>
    <w:rsid w:val="00A04837"/>
    <w:rsid w:val="00A14A0C"/>
    <w:rsid w:val="00A22CC9"/>
    <w:rsid w:val="00A23280"/>
    <w:rsid w:val="00A23EEB"/>
    <w:rsid w:val="00A27F9B"/>
    <w:rsid w:val="00A314CB"/>
    <w:rsid w:val="00A337E8"/>
    <w:rsid w:val="00A42C2D"/>
    <w:rsid w:val="00A60268"/>
    <w:rsid w:val="00A7007A"/>
    <w:rsid w:val="00A72E34"/>
    <w:rsid w:val="00AA6767"/>
    <w:rsid w:val="00AB1BB9"/>
    <w:rsid w:val="00AB1D8E"/>
    <w:rsid w:val="00AB4CAE"/>
    <w:rsid w:val="00AC1F34"/>
    <w:rsid w:val="00AC20A3"/>
    <w:rsid w:val="00AD17FD"/>
    <w:rsid w:val="00AE4230"/>
    <w:rsid w:val="00AE5172"/>
    <w:rsid w:val="00AF269D"/>
    <w:rsid w:val="00AF501F"/>
    <w:rsid w:val="00B21662"/>
    <w:rsid w:val="00B250F0"/>
    <w:rsid w:val="00B273C3"/>
    <w:rsid w:val="00B43FEA"/>
    <w:rsid w:val="00B63626"/>
    <w:rsid w:val="00B70CB4"/>
    <w:rsid w:val="00B760DD"/>
    <w:rsid w:val="00B85C27"/>
    <w:rsid w:val="00B9175A"/>
    <w:rsid w:val="00B9482B"/>
    <w:rsid w:val="00BB4808"/>
    <w:rsid w:val="00BC01DC"/>
    <w:rsid w:val="00BC3B28"/>
    <w:rsid w:val="00BC4596"/>
    <w:rsid w:val="00BC508E"/>
    <w:rsid w:val="00BC5DA8"/>
    <w:rsid w:val="00BC77A9"/>
    <w:rsid w:val="00BC7FE9"/>
    <w:rsid w:val="00BD12EE"/>
    <w:rsid w:val="00BD48BC"/>
    <w:rsid w:val="00BE7D9E"/>
    <w:rsid w:val="00BF256F"/>
    <w:rsid w:val="00BF3572"/>
    <w:rsid w:val="00BF66A3"/>
    <w:rsid w:val="00BF7E55"/>
    <w:rsid w:val="00C00329"/>
    <w:rsid w:val="00C021DD"/>
    <w:rsid w:val="00C2252E"/>
    <w:rsid w:val="00C60C05"/>
    <w:rsid w:val="00C630B6"/>
    <w:rsid w:val="00C63245"/>
    <w:rsid w:val="00C91165"/>
    <w:rsid w:val="00CA375E"/>
    <w:rsid w:val="00CA416C"/>
    <w:rsid w:val="00CB4DD3"/>
    <w:rsid w:val="00CC605E"/>
    <w:rsid w:val="00CD4895"/>
    <w:rsid w:val="00CF1623"/>
    <w:rsid w:val="00CF42D7"/>
    <w:rsid w:val="00D02512"/>
    <w:rsid w:val="00D10BF0"/>
    <w:rsid w:val="00D11305"/>
    <w:rsid w:val="00D177E6"/>
    <w:rsid w:val="00D22BC5"/>
    <w:rsid w:val="00D22DDA"/>
    <w:rsid w:val="00D2607D"/>
    <w:rsid w:val="00D32040"/>
    <w:rsid w:val="00D445F5"/>
    <w:rsid w:val="00D52601"/>
    <w:rsid w:val="00D55C30"/>
    <w:rsid w:val="00D57CE6"/>
    <w:rsid w:val="00D6276D"/>
    <w:rsid w:val="00D926E2"/>
    <w:rsid w:val="00DA36D7"/>
    <w:rsid w:val="00DA7051"/>
    <w:rsid w:val="00DA7C77"/>
    <w:rsid w:val="00DB6B40"/>
    <w:rsid w:val="00DB6BF7"/>
    <w:rsid w:val="00DC0B39"/>
    <w:rsid w:val="00DC2384"/>
    <w:rsid w:val="00DC5524"/>
    <w:rsid w:val="00DD6089"/>
    <w:rsid w:val="00DE0086"/>
    <w:rsid w:val="00DE037C"/>
    <w:rsid w:val="00DE3419"/>
    <w:rsid w:val="00DE79B3"/>
    <w:rsid w:val="00E105AF"/>
    <w:rsid w:val="00E11202"/>
    <w:rsid w:val="00E21E24"/>
    <w:rsid w:val="00E22045"/>
    <w:rsid w:val="00E3509E"/>
    <w:rsid w:val="00E353A4"/>
    <w:rsid w:val="00E37412"/>
    <w:rsid w:val="00E426DB"/>
    <w:rsid w:val="00E4565B"/>
    <w:rsid w:val="00E46048"/>
    <w:rsid w:val="00E47E0B"/>
    <w:rsid w:val="00E67131"/>
    <w:rsid w:val="00E733A8"/>
    <w:rsid w:val="00E831EA"/>
    <w:rsid w:val="00E96153"/>
    <w:rsid w:val="00EA02E0"/>
    <w:rsid w:val="00EA03FA"/>
    <w:rsid w:val="00EA1847"/>
    <w:rsid w:val="00EA57BF"/>
    <w:rsid w:val="00EB1893"/>
    <w:rsid w:val="00EB573E"/>
    <w:rsid w:val="00EC2068"/>
    <w:rsid w:val="00EC31F2"/>
    <w:rsid w:val="00EC5C2F"/>
    <w:rsid w:val="00EC7428"/>
    <w:rsid w:val="00EC7918"/>
    <w:rsid w:val="00ED2901"/>
    <w:rsid w:val="00EE4162"/>
    <w:rsid w:val="00EE41DE"/>
    <w:rsid w:val="00EF0732"/>
    <w:rsid w:val="00EF3A30"/>
    <w:rsid w:val="00EF5E47"/>
    <w:rsid w:val="00F0795C"/>
    <w:rsid w:val="00F20769"/>
    <w:rsid w:val="00F234C8"/>
    <w:rsid w:val="00F23E62"/>
    <w:rsid w:val="00F24F4E"/>
    <w:rsid w:val="00F27B40"/>
    <w:rsid w:val="00F315A3"/>
    <w:rsid w:val="00F31683"/>
    <w:rsid w:val="00F3627F"/>
    <w:rsid w:val="00F558B7"/>
    <w:rsid w:val="00F55BD5"/>
    <w:rsid w:val="00F56A52"/>
    <w:rsid w:val="00F66799"/>
    <w:rsid w:val="00F67A2D"/>
    <w:rsid w:val="00F80A82"/>
    <w:rsid w:val="00F90525"/>
    <w:rsid w:val="00FA1269"/>
    <w:rsid w:val="00FA3C59"/>
    <w:rsid w:val="00FA53BA"/>
    <w:rsid w:val="00FA6F2B"/>
    <w:rsid w:val="00FC1A99"/>
    <w:rsid w:val="00FC2DBE"/>
    <w:rsid w:val="00FD3945"/>
    <w:rsid w:val="00FE07CF"/>
    <w:rsid w:val="00FF328C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martTagType w:namespaceuri="urn:schemas-microsoft-com:office:smarttags" w:name="metricconverter"/>
  <w:shapeDefaults>
    <o:shapedefaults v:ext="edit" spidmax="6656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pt-BR" w:eastAsia="pt-BR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qFormat="1"/>
    <w:lsdException w:name="heading 8" w:semiHidden="1" w:unhideWhenUsed="1" w:qFormat="1"/>
    <w:lsdException w:name="heading 9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Normal (Web)" w:uiPriority="99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614F32"/>
  </w:style>
  <w:style w:type="paragraph" w:styleId="Ttulo1">
    <w:name w:val="heading 1"/>
    <w:basedOn w:val="Normal"/>
    <w:next w:val="Normal"/>
    <w:qFormat/>
    <w:rsid w:val="00614F32"/>
    <w:pPr>
      <w:keepNext/>
      <w:jc w:val="both"/>
      <w:outlineLvl w:val="0"/>
    </w:pPr>
    <w:rPr>
      <w:b/>
      <w:sz w:val="26"/>
    </w:rPr>
  </w:style>
  <w:style w:type="paragraph" w:styleId="Ttulo2">
    <w:name w:val="heading 2"/>
    <w:basedOn w:val="Normal"/>
    <w:next w:val="Normal"/>
    <w:qFormat/>
    <w:rsid w:val="00614F32"/>
    <w:pPr>
      <w:keepNext/>
      <w:outlineLvl w:val="1"/>
    </w:pPr>
    <w:rPr>
      <w:b/>
      <w:sz w:val="22"/>
    </w:rPr>
  </w:style>
  <w:style w:type="paragraph" w:styleId="Ttulo3">
    <w:name w:val="heading 3"/>
    <w:basedOn w:val="Normal"/>
    <w:next w:val="Normal"/>
    <w:link w:val="Ttulo3Char"/>
    <w:semiHidden/>
    <w:unhideWhenUsed/>
    <w:qFormat/>
    <w:rsid w:val="003626AD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tulo7">
    <w:name w:val="heading 7"/>
    <w:basedOn w:val="Normal"/>
    <w:next w:val="Normal"/>
    <w:qFormat/>
    <w:rsid w:val="00614F32"/>
    <w:pPr>
      <w:keepNext/>
      <w:jc w:val="both"/>
      <w:outlineLvl w:val="6"/>
    </w:pPr>
    <w:rPr>
      <w:i/>
      <w:sz w:val="24"/>
    </w:rPr>
  </w:style>
  <w:style w:type="paragraph" w:styleId="Ttulo9">
    <w:name w:val="heading 9"/>
    <w:basedOn w:val="Normal"/>
    <w:next w:val="Normal"/>
    <w:qFormat/>
    <w:rsid w:val="00B70CB4"/>
    <w:pPr>
      <w:spacing w:before="240" w:after="60"/>
      <w:outlineLvl w:val="8"/>
    </w:pPr>
    <w:rPr>
      <w:rFonts w:ascii="Arial" w:hAnsi="Arial" w:cs="Arial"/>
      <w:sz w:val="22"/>
      <w:szCs w:val="22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basedOn w:val="Normal"/>
    <w:rsid w:val="00E426DB"/>
    <w:pPr>
      <w:tabs>
        <w:tab w:val="center" w:pos="4252"/>
        <w:tab w:val="right" w:pos="8504"/>
      </w:tabs>
    </w:pPr>
  </w:style>
  <w:style w:type="paragraph" w:styleId="Rodap">
    <w:name w:val="footer"/>
    <w:basedOn w:val="Normal"/>
    <w:rsid w:val="00E426DB"/>
    <w:pPr>
      <w:tabs>
        <w:tab w:val="center" w:pos="4252"/>
        <w:tab w:val="right" w:pos="8504"/>
      </w:tabs>
    </w:pPr>
  </w:style>
  <w:style w:type="character" w:styleId="Hyperlink">
    <w:name w:val="Hyperlink"/>
    <w:rsid w:val="00614F32"/>
    <w:rPr>
      <w:color w:val="0000FF"/>
      <w:u w:val="single"/>
    </w:rPr>
  </w:style>
  <w:style w:type="table" w:styleId="Tabelacomgrade">
    <w:name w:val="Table Grid"/>
    <w:basedOn w:val="Tabelanormal"/>
    <w:rsid w:val="00614F32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Recuodecorpodetexto">
    <w:name w:val="Body Text Indent"/>
    <w:basedOn w:val="Normal"/>
    <w:rsid w:val="00B70CB4"/>
    <w:pPr>
      <w:jc w:val="both"/>
    </w:pPr>
    <w:rPr>
      <w:i/>
      <w:sz w:val="24"/>
    </w:rPr>
  </w:style>
  <w:style w:type="paragraph" w:styleId="Corpodetexto2">
    <w:name w:val="Body Text 2"/>
    <w:basedOn w:val="Normal"/>
    <w:rsid w:val="000D7A2F"/>
    <w:pPr>
      <w:spacing w:after="120" w:line="480" w:lineRule="auto"/>
    </w:pPr>
  </w:style>
  <w:style w:type="paragraph" w:customStyle="1" w:styleId="NormalArialNarrow">
    <w:name w:val="Normal + Arial Narrow"/>
    <w:aliases w:val="11 pt,Black,Expanded by  1 pt + 10.5 pt,Not Bold,Expanded by  1 pt,Body Text 2 + Arial Narrow,10.5 pt"/>
    <w:basedOn w:val="Corpodetexto2"/>
    <w:rsid w:val="00083CA7"/>
    <w:pPr>
      <w:tabs>
        <w:tab w:val="left" w:pos="990"/>
      </w:tabs>
      <w:spacing w:after="0" w:line="240" w:lineRule="auto"/>
      <w:ind w:right="-284"/>
      <w:jc w:val="both"/>
    </w:pPr>
    <w:rPr>
      <w:rFonts w:ascii="Arial Narrow" w:hAnsi="Arial Narrow"/>
      <w:b/>
      <w:color w:val="000000"/>
      <w:spacing w:val="20"/>
      <w:sz w:val="22"/>
      <w:szCs w:val="22"/>
    </w:rPr>
  </w:style>
  <w:style w:type="paragraph" w:styleId="NormalWeb">
    <w:name w:val="Normal (Web)"/>
    <w:basedOn w:val="Normal"/>
    <w:uiPriority w:val="99"/>
    <w:unhideWhenUsed/>
    <w:rsid w:val="00EA1847"/>
    <w:pPr>
      <w:spacing w:before="100" w:beforeAutospacing="1" w:after="100" w:afterAutospacing="1"/>
    </w:pPr>
    <w:rPr>
      <w:sz w:val="24"/>
      <w:szCs w:val="24"/>
    </w:rPr>
  </w:style>
  <w:style w:type="character" w:customStyle="1" w:styleId="rbarcelos">
    <w:name w:val="rbarcelos"/>
    <w:semiHidden/>
    <w:rsid w:val="0030500D"/>
    <w:rPr>
      <w:rFonts w:ascii="Arial" w:hAnsi="Arial" w:cs="Arial"/>
      <w:color w:val="auto"/>
      <w:sz w:val="20"/>
      <w:szCs w:val="20"/>
    </w:rPr>
  </w:style>
  <w:style w:type="paragraph" w:styleId="Textodebalo">
    <w:name w:val="Balloon Text"/>
    <w:basedOn w:val="Normal"/>
    <w:link w:val="TextodebaloChar"/>
    <w:rsid w:val="008D417F"/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rsid w:val="008D417F"/>
    <w:rPr>
      <w:rFonts w:ascii="Tahoma" w:hAnsi="Tahoma" w:cs="Tahoma"/>
      <w:sz w:val="16"/>
      <w:szCs w:val="16"/>
    </w:rPr>
  </w:style>
  <w:style w:type="paragraph" w:styleId="PargrafodaLista">
    <w:name w:val="List Paragraph"/>
    <w:basedOn w:val="Normal"/>
    <w:uiPriority w:val="34"/>
    <w:qFormat/>
    <w:rsid w:val="008D417F"/>
    <w:pPr>
      <w:ind w:left="720"/>
      <w:contextualSpacing/>
    </w:pPr>
  </w:style>
  <w:style w:type="paragraph" w:customStyle="1" w:styleId="Default">
    <w:name w:val="Default"/>
    <w:rsid w:val="00D57CE6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  <w:style w:type="paragraph" w:styleId="Corpodetexto">
    <w:name w:val="Body Text"/>
    <w:basedOn w:val="Normal"/>
    <w:link w:val="CorpodetextoChar"/>
    <w:rsid w:val="00DA36D7"/>
    <w:pPr>
      <w:spacing w:after="120"/>
    </w:pPr>
  </w:style>
  <w:style w:type="character" w:customStyle="1" w:styleId="CorpodetextoChar">
    <w:name w:val="Corpo de texto Char"/>
    <w:basedOn w:val="Fontepargpadro"/>
    <w:link w:val="Corpodetexto"/>
    <w:rsid w:val="00DA36D7"/>
  </w:style>
  <w:style w:type="character" w:customStyle="1" w:styleId="apple-style-span">
    <w:name w:val="apple-style-span"/>
    <w:basedOn w:val="Fontepargpadro"/>
    <w:rsid w:val="00DA36D7"/>
  </w:style>
  <w:style w:type="paragraph" w:styleId="Recuodecorpodetexto3">
    <w:name w:val="Body Text Indent 3"/>
    <w:basedOn w:val="Normal"/>
    <w:link w:val="Recuodecorpodetexto3Char"/>
    <w:rsid w:val="00DA36D7"/>
    <w:pPr>
      <w:spacing w:after="120"/>
      <w:ind w:left="283"/>
    </w:pPr>
    <w:rPr>
      <w:rFonts w:ascii="Arial" w:hAnsi="Arial"/>
      <w:sz w:val="16"/>
      <w:szCs w:val="16"/>
    </w:rPr>
  </w:style>
  <w:style w:type="character" w:customStyle="1" w:styleId="Recuodecorpodetexto3Char">
    <w:name w:val="Recuo de corpo de texto 3 Char"/>
    <w:basedOn w:val="Fontepargpadro"/>
    <w:link w:val="Recuodecorpodetexto3"/>
    <w:rsid w:val="00DA36D7"/>
    <w:rPr>
      <w:rFonts w:ascii="Arial" w:hAnsi="Arial"/>
      <w:sz w:val="16"/>
      <w:szCs w:val="16"/>
    </w:rPr>
  </w:style>
  <w:style w:type="paragraph" w:styleId="Subttulo">
    <w:name w:val="Subtitle"/>
    <w:basedOn w:val="Normal"/>
    <w:next w:val="Normal"/>
    <w:link w:val="SubttuloChar"/>
    <w:qFormat/>
    <w:rsid w:val="00E21E24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SubttuloChar">
    <w:name w:val="Subtítulo Char"/>
    <w:basedOn w:val="Fontepargpadro"/>
    <w:link w:val="Subttulo"/>
    <w:rsid w:val="00E21E24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Ttulo3Char">
    <w:name w:val="Título 3 Char"/>
    <w:basedOn w:val="Fontepargpadro"/>
    <w:link w:val="Ttulo3"/>
    <w:semiHidden/>
    <w:rsid w:val="003626AD"/>
    <w:rPr>
      <w:rFonts w:asciiTheme="majorHAnsi" w:eastAsiaTheme="majorEastAsia" w:hAnsiTheme="majorHAnsi" w:cstheme="majorBidi"/>
      <w:b/>
      <w:bCs/>
      <w:color w:val="4F81BD" w:themeColor="accent1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pt-BR" w:eastAsia="pt-BR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qFormat="1"/>
    <w:lsdException w:name="heading 8" w:semiHidden="1" w:unhideWhenUsed="1" w:qFormat="1"/>
    <w:lsdException w:name="heading 9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Normal (Web)" w:uiPriority="99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614F32"/>
  </w:style>
  <w:style w:type="paragraph" w:styleId="Ttulo1">
    <w:name w:val="heading 1"/>
    <w:basedOn w:val="Normal"/>
    <w:next w:val="Normal"/>
    <w:qFormat/>
    <w:rsid w:val="00614F32"/>
    <w:pPr>
      <w:keepNext/>
      <w:jc w:val="both"/>
      <w:outlineLvl w:val="0"/>
    </w:pPr>
    <w:rPr>
      <w:b/>
      <w:sz w:val="26"/>
    </w:rPr>
  </w:style>
  <w:style w:type="paragraph" w:styleId="Ttulo2">
    <w:name w:val="heading 2"/>
    <w:basedOn w:val="Normal"/>
    <w:next w:val="Normal"/>
    <w:qFormat/>
    <w:rsid w:val="00614F32"/>
    <w:pPr>
      <w:keepNext/>
      <w:outlineLvl w:val="1"/>
    </w:pPr>
    <w:rPr>
      <w:b/>
      <w:sz w:val="22"/>
    </w:rPr>
  </w:style>
  <w:style w:type="paragraph" w:styleId="Ttulo7">
    <w:name w:val="heading 7"/>
    <w:basedOn w:val="Normal"/>
    <w:next w:val="Normal"/>
    <w:qFormat/>
    <w:rsid w:val="00614F32"/>
    <w:pPr>
      <w:keepNext/>
      <w:jc w:val="both"/>
      <w:outlineLvl w:val="6"/>
    </w:pPr>
    <w:rPr>
      <w:i/>
      <w:sz w:val="24"/>
    </w:rPr>
  </w:style>
  <w:style w:type="paragraph" w:styleId="Ttulo9">
    <w:name w:val="heading 9"/>
    <w:basedOn w:val="Normal"/>
    <w:next w:val="Normal"/>
    <w:qFormat/>
    <w:rsid w:val="00B70CB4"/>
    <w:pPr>
      <w:spacing w:before="240" w:after="60"/>
      <w:outlineLvl w:val="8"/>
    </w:pPr>
    <w:rPr>
      <w:rFonts w:ascii="Arial" w:hAnsi="Arial" w:cs="Arial"/>
      <w:sz w:val="22"/>
      <w:szCs w:val="22"/>
    </w:rPr>
  </w:style>
  <w:style w:type="character" w:default="1" w:styleId="Fontepargpadro">
    <w:name w:val="Default Paragraph Font"/>
    <w:semiHidden/>
  </w:style>
  <w:style w:type="table" w:default="1" w:styleId="Tabelanormal">
    <w:name w:val="Normal Table"/>
    <w:semiHidden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semiHidden/>
  </w:style>
  <w:style w:type="paragraph" w:styleId="Cabealho">
    <w:name w:val="header"/>
    <w:basedOn w:val="Normal"/>
    <w:rsid w:val="00E426DB"/>
    <w:pPr>
      <w:tabs>
        <w:tab w:val="center" w:pos="4252"/>
        <w:tab w:val="right" w:pos="8504"/>
      </w:tabs>
    </w:pPr>
  </w:style>
  <w:style w:type="paragraph" w:styleId="Rodap">
    <w:name w:val="footer"/>
    <w:basedOn w:val="Normal"/>
    <w:rsid w:val="00E426DB"/>
    <w:pPr>
      <w:tabs>
        <w:tab w:val="center" w:pos="4252"/>
        <w:tab w:val="right" w:pos="8504"/>
      </w:tabs>
    </w:pPr>
  </w:style>
  <w:style w:type="character" w:styleId="Hyperlink">
    <w:name w:val="Hyperlink"/>
    <w:rsid w:val="00614F32"/>
    <w:rPr>
      <w:color w:val="0000FF"/>
      <w:u w:val="single"/>
    </w:rPr>
  </w:style>
  <w:style w:type="table" w:styleId="Tabelacomgrade">
    <w:name w:val="Table Grid"/>
    <w:basedOn w:val="Tabelanormal"/>
    <w:rsid w:val="00614F32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Recuodecorpodetexto">
    <w:name w:val="Body Text Indent"/>
    <w:basedOn w:val="Normal"/>
    <w:rsid w:val="00B70CB4"/>
    <w:pPr>
      <w:jc w:val="both"/>
    </w:pPr>
    <w:rPr>
      <w:i/>
      <w:sz w:val="24"/>
    </w:rPr>
  </w:style>
  <w:style w:type="paragraph" w:styleId="Corpodetexto2">
    <w:name w:val="Body Text 2"/>
    <w:basedOn w:val="Normal"/>
    <w:rsid w:val="000D7A2F"/>
    <w:pPr>
      <w:spacing w:after="120" w:line="480" w:lineRule="auto"/>
    </w:pPr>
  </w:style>
  <w:style w:type="paragraph" w:customStyle="1" w:styleId="NormalArialNarrow">
    <w:name w:val="Normal + Arial Narrow"/>
    <w:aliases w:val="11 pt,Black,Expanded by  1 pt + 10.5 pt,Not Bold,Expanded by  1 pt,Body Text 2 + Arial Narrow,10.5 pt"/>
    <w:basedOn w:val="Corpodetexto2"/>
    <w:rsid w:val="00083CA7"/>
    <w:pPr>
      <w:tabs>
        <w:tab w:val="left" w:pos="990"/>
      </w:tabs>
      <w:spacing w:after="0" w:line="240" w:lineRule="auto"/>
      <w:ind w:right="-284"/>
      <w:jc w:val="both"/>
    </w:pPr>
    <w:rPr>
      <w:rFonts w:ascii="Arial Narrow" w:hAnsi="Arial Narrow"/>
      <w:b/>
      <w:color w:val="000000"/>
      <w:spacing w:val="20"/>
      <w:sz w:val="22"/>
      <w:szCs w:val="22"/>
    </w:rPr>
  </w:style>
  <w:style w:type="paragraph" w:styleId="NormalWeb">
    <w:name w:val="Normal (Web)"/>
    <w:basedOn w:val="Normal"/>
    <w:uiPriority w:val="99"/>
    <w:unhideWhenUsed/>
    <w:rsid w:val="00EA1847"/>
    <w:pPr>
      <w:spacing w:before="100" w:beforeAutospacing="1" w:after="100" w:afterAutospacing="1"/>
    </w:pPr>
    <w:rPr>
      <w:sz w:val="24"/>
      <w:szCs w:val="24"/>
    </w:rPr>
  </w:style>
  <w:style w:type="character" w:customStyle="1" w:styleId="rbarcelos">
    <w:name w:val="rbarcelos"/>
    <w:semiHidden/>
    <w:rsid w:val="0030500D"/>
    <w:rPr>
      <w:rFonts w:ascii="Arial" w:hAnsi="Arial" w:cs="Arial"/>
      <w:color w:val="auto"/>
      <w:sz w:val="20"/>
      <w:szCs w:val="20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62679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5479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9491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7456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30983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1940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8503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4495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9351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8981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6975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3026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1371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4850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61174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48466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2827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9978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9224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4407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0295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7722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5326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wmf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wmf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wmf"/><Relationship Id="rId5" Type="http://schemas.openxmlformats.org/officeDocument/2006/relationships/webSettings" Target="webSettings.xml"/><Relationship Id="rId15" Type="http://schemas.openxmlformats.org/officeDocument/2006/relationships/header" Target="header1.xml"/><Relationship Id="rId10" Type="http://schemas.openxmlformats.org/officeDocument/2006/relationships/image" Target="media/image3.png"/><Relationship Id="rId19" Type="http://schemas.microsoft.com/office/2007/relationships/stylesWithEffects" Target="stylesWithEffects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hyperlink" Target="mailto:rbarcelos@olbengenharia.com.br" TargetMode="External"/><Relationship Id="rId1" Type="http://schemas.openxmlformats.org/officeDocument/2006/relationships/hyperlink" Target="http://www.tlbengenharia.com.br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8.jpeg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364AF8A-5B12-4667-B68C-42721C92348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</TotalTime>
  <Pages>5</Pages>
  <Words>945</Words>
  <Characters>5109</Characters>
  <Application>Microsoft Office Word</Application>
  <DocSecurity>0</DocSecurity>
  <Lines>42</Lines>
  <Paragraphs>12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>Goiânia, 13 de Março de 2009</vt:lpstr>
    </vt:vector>
  </TitlesOfParts>
  <Company>Toshiba</Company>
  <LinksUpToDate>false</LinksUpToDate>
  <CharactersWithSpaces>6042</CharactersWithSpaces>
  <SharedDoc>false</SharedDoc>
  <HLinks>
    <vt:vector size="12" baseType="variant">
      <vt:variant>
        <vt:i4>1835127</vt:i4>
      </vt:variant>
      <vt:variant>
        <vt:i4>3</vt:i4>
      </vt:variant>
      <vt:variant>
        <vt:i4>0</vt:i4>
      </vt:variant>
      <vt:variant>
        <vt:i4>5</vt:i4>
      </vt:variant>
      <vt:variant>
        <vt:lpwstr>mailto:rbarcelos@olbengenharia.com.br</vt:lpwstr>
      </vt:variant>
      <vt:variant>
        <vt:lpwstr/>
      </vt:variant>
      <vt:variant>
        <vt:i4>1376325</vt:i4>
      </vt:variant>
      <vt:variant>
        <vt:i4>0</vt:i4>
      </vt:variant>
      <vt:variant>
        <vt:i4>0</vt:i4>
      </vt:variant>
      <vt:variant>
        <vt:i4>5</vt:i4>
      </vt:variant>
      <vt:variant>
        <vt:lpwstr>http://www.olbengenharia.com.br/</vt:lpwstr>
      </vt:variant>
      <vt:variant>
        <vt:lpwstr/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Goiânia, 13 de Março de 2009</dc:title>
  <dc:creator>User</dc:creator>
  <cp:lastModifiedBy>User</cp:lastModifiedBy>
  <cp:revision>6</cp:revision>
  <cp:lastPrinted>2013-11-07T21:47:00Z</cp:lastPrinted>
  <dcterms:created xsi:type="dcterms:W3CDTF">2014-02-11T11:53:00Z</dcterms:created>
  <dcterms:modified xsi:type="dcterms:W3CDTF">2014-02-11T12:08:00Z</dcterms:modified>
</cp:coreProperties>
</file>